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Nexus: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E61D9B" w:rsidRDefault="00E61D9B" w:rsidP="00147FB7">
      <w:pPr>
        <w:pStyle w:val="Bezodstpw"/>
        <w:jc w:val="both"/>
        <w:rPr>
          <w:rFonts w:eastAsia="Times New Roman" w:cs="Times New Roman"/>
          <w:color w:val="000000"/>
        </w:rPr>
      </w:pPr>
      <w:r w:rsidRPr="00E61D9B">
        <w:rPr>
          <w:rFonts w:eastAsia="Times New Roman" w:cs="Times New Roman"/>
          <w:color w:val="000000"/>
        </w:rPr>
        <w:t xml:space="preserve">Zgodnie z art. 13 ust. 1 i 2 </w:t>
      </w:r>
      <w:r w:rsidR="00E149D8">
        <w:rPr>
          <w:rFonts w:eastAsia="Times New Roman" w:cs="Times New Roman"/>
          <w:color w:val="000000"/>
        </w:rPr>
        <w:t xml:space="preserve">oraz art. 14 ust. 1 i 2 </w:t>
      </w:r>
      <w:r w:rsidRPr="00E61D9B">
        <w:rPr>
          <w:rFonts w:eastAsia="Times New Roman" w:cs="Times New Roman"/>
          <w:color w:val="00000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14:paraId="668D1838"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14:paraId="4DE6FF66" w14:textId="75E5295E" w:rsidR="00E61D9B" w:rsidRPr="008C7EDB" w:rsidRDefault="00E61D9B" w:rsidP="00FE5621">
      <w:pPr>
        <w:shd w:val="clear" w:color="auto" w:fill="FFFFFF"/>
        <w:spacing w:after="0" w:line="240" w:lineRule="auto"/>
        <w:ind w:left="284"/>
        <w:jc w:val="both"/>
        <w:rPr>
          <w:rFonts w:eastAsia="Times New Roman" w:cs="Times New Roman"/>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w:t>
      </w:r>
      <w:r w:rsidRPr="008C7EDB">
        <w:rPr>
          <w:rFonts w:eastAsia="Times New Roman" w:cs="Arial"/>
        </w:rPr>
        <w:t>prowadzonym w t</w:t>
      </w:r>
      <w:r w:rsidR="00B76982" w:rsidRPr="008C7EDB">
        <w:rPr>
          <w:rFonts w:eastAsia="Times New Roman" w:cs="Arial"/>
        </w:rPr>
        <w:t>rybie podstawowym</w:t>
      </w:r>
      <w:r w:rsidR="00E149D8" w:rsidRPr="008C7EDB">
        <w:rPr>
          <w:rFonts w:eastAsia="Times New Roman" w:cs="Arial"/>
        </w:rPr>
        <w:t xml:space="preserve"> bez negocjacji </w:t>
      </w:r>
      <w:r w:rsidR="006D521C">
        <w:rPr>
          <w:rFonts w:eastAsia="Times New Roman" w:cs="Arial"/>
        </w:rPr>
        <w:t xml:space="preserve"> art. 275 ust. 1 ustawy z dnia 11 września 2019 r. Prawo zamówień publicznych (tj. </w:t>
      </w:r>
      <w:r w:rsidR="00032E18">
        <w:rPr>
          <w:rFonts w:eastAsia="Times New Roman" w:cs="Arial"/>
        </w:rPr>
        <w:t>Dz.U. z 2021 poz. 1129 z późn. z</w:t>
      </w:r>
      <w:r w:rsidR="006D521C">
        <w:rPr>
          <w:rFonts w:eastAsia="Times New Roman" w:cs="Arial"/>
        </w:rPr>
        <w:t>m.) – dalej „ustawa PZP”.</w:t>
      </w:r>
    </w:p>
    <w:p w14:paraId="31E0CAD7" w14:textId="77777777" w:rsidR="00E61D9B" w:rsidRPr="008C7EDB" w:rsidRDefault="00E61D9B" w:rsidP="00FE5621">
      <w:pPr>
        <w:shd w:val="clear" w:color="auto" w:fill="FFFFFF"/>
        <w:spacing w:after="0" w:line="240" w:lineRule="auto"/>
        <w:ind w:left="284"/>
        <w:jc w:val="both"/>
        <w:rPr>
          <w:rFonts w:eastAsia="Times New Roman" w:cs="Times New Roman"/>
        </w:rPr>
      </w:pPr>
      <w:r w:rsidRPr="008C7EDB">
        <w:rPr>
          <w:rFonts w:eastAsia="Times New Roman" w:cs="Times New Roman"/>
        </w:rPr>
        <w:t xml:space="preserve">d. </w:t>
      </w:r>
      <w:r w:rsidRPr="008C7EDB">
        <w:rPr>
          <w:rFonts w:eastAsia="Times New Roman" w:cs="Arial"/>
        </w:rPr>
        <w:t>odbiorcami Pani/Pana danych osobowych będą osoby lub podmioty, którym udostępniona zostanie dokumentacja postępowania w oparciu o art. 18 oraz 74 ustawy PZP</w:t>
      </w:r>
    </w:p>
    <w:p w14:paraId="17D26B55" w14:textId="5429D1F4" w:rsidR="00E61D9B" w:rsidRPr="008C7EDB" w:rsidRDefault="00E61D9B" w:rsidP="00A9116B">
      <w:pPr>
        <w:pStyle w:val="Akapitzlist"/>
        <w:spacing w:after="150" w:line="240" w:lineRule="auto"/>
        <w:ind w:left="425"/>
        <w:jc w:val="both"/>
        <w:rPr>
          <w:rFonts w:cstheme="minorHAnsi"/>
        </w:rPr>
      </w:pPr>
      <w:r w:rsidRPr="008C7EDB">
        <w:rPr>
          <w:rFonts w:eastAsia="Times New Roman" w:cs="Times New Roman"/>
        </w:rPr>
        <w:t xml:space="preserve">e. </w:t>
      </w:r>
      <w:r w:rsidRPr="008C7EDB">
        <w:rPr>
          <w:rFonts w:eastAsia="Times New Roman" w:cs="Arial"/>
        </w:rPr>
        <w:t xml:space="preserve">Pani/Pana dane osobowe będą przechowywane, zgodnie z art. 78 ust. 1 </w:t>
      </w:r>
      <w:r w:rsidR="00F85F7B" w:rsidRPr="008C7EDB">
        <w:rPr>
          <w:rFonts w:eastAsia="Times New Roman" w:cs="Arial"/>
        </w:rPr>
        <w:t xml:space="preserve">i ust. 4 </w:t>
      </w:r>
      <w:r w:rsidR="006D521C">
        <w:rPr>
          <w:rFonts w:eastAsia="Times New Roman" w:cs="Arial"/>
        </w:rPr>
        <w:t>ustawy PZP</w:t>
      </w:r>
      <w:r w:rsidRPr="008C7EDB">
        <w:rPr>
          <w:rFonts w:eastAsia="Times New Roman" w:cs="Arial"/>
        </w:rPr>
        <w:t xml:space="preserve"> przez okres 4 lat od dnia zakończenia postępowania o udzielenie zamówienia, a jeżeli czas trwania umowy przekracza 4 lata, okres przechowywania obejmuje cały czas trwania umowy,</w:t>
      </w:r>
      <w:r w:rsidR="00EF73AE" w:rsidRPr="008C7EDB">
        <w:rPr>
          <w:rFonts w:eastAsia="Times New Roman" w:cs="Arial"/>
        </w:rPr>
        <w:t xml:space="preserve"> </w:t>
      </w:r>
      <w:r w:rsidRPr="008C7EDB">
        <w:rPr>
          <w:rFonts w:eastAsia="Times New Roman" w:cs="Arial"/>
        </w:rPr>
        <w:t>a następnie w celu archiwalnym przez okres zgodny z instrukcją kancelaryjną i Je</w:t>
      </w:r>
      <w:r w:rsidR="00E149D8" w:rsidRPr="008C7EDB">
        <w:rPr>
          <w:rFonts w:eastAsia="Times New Roman" w:cs="Arial"/>
        </w:rPr>
        <w:t>d</w:t>
      </w:r>
      <w:r w:rsidR="00A9116B" w:rsidRPr="008C7EDB">
        <w:rPr>
          <w:rFonts w:eastAsia="Times New Roman" w:cs="Arial"/>
        </w:rPr>
        <w:t xml:space="preserve">nolitym Rzeczowym Wykazem Akt. </w:t>
      </w:r>
      <w:r w:rsidR="00E149D8" w:rsidRPr="008C7EDB">
        <w:rPr>
          <w:rFonts w:eastAsia="Times New Roman" w:cstheme="minorHAnsi"/>
        </w:rPr>
        <w:t>W przypadku zamówień współfinansowanych ze środków UE przez okres</w:t>
      </w:r>
      <w:r w:rsidR="00A9116B" w:rsidRPr="008C7EDB">
        <w:rPr>
          <w:rFonts w:eastAsia="Times New Roman" w:cstheme="minorHAnsi"/>
        </w:rPr>
        <w:t xml:space="preserve"> określony przepisami o przechowywaniu i archiwizacji  </w:t>
      </w:r>
      <w:r w:rsidR="00A9116B" w:rsidRPr="008C7EDB">
        <w:rPr>
          <w:rFonts w:cstheme="minorHAnsi"/>
        </w:rPr>
        <w:t>dokumentów dotyczących projektów współfinansowanych z UE od dnia zakończenia postępowania o udzielenie zamówienia;</w:t>
      </w:r>
    </w:p>
    <w:p w14:paraId="7E6C4B74" w14:textId="1ADBD8C6" w:rsidR="00E61D9B" w:rsidRPr="00621E92" w:rsidRDefault="00E61D9B" w:rsidP="00621E92">
      <w:pPr>
        <w:pStyle w:val="Akapitzlist"/>
        <w:spacing w:after="0" w:line="240" w:lineRule="auto"/>
        <w:ind w:left="426"/>
        <w:jc w:val="both"/>
        <w:rPr>
          <w:rFonts w:ascii="Verdana" w:hAnsi="Verdana" w:cs="Arial"/>
          <w:b/>
          <w:i/>
          <w:sz w:val="20"/>
          <w:szCs w:val="20"/>
        </w:rPr>
      </w:pPr>
      <w:r w:rsidRPr="008C7EDB">
        <w:rPr>
          <w:rFonts w:eastAsia="Times New Roman" w:cstheme="minorHAnsi"/>
        </w:rPr>
        <w:t>f. obowiązek podania przez Panią/Pana danych osobowych bezpośrednio Pani/Pana dotyczących jest wymogiem ustawowym określonym w przepisach ustawy</w:t>
      </w:r>
      <w:r w:rsidRPr="008C7EDB">
        <w:rPr>
          <w:rFonts w:eastAsia="Times New Roman" w:cs="Arial"/>
        </w:rPr>
        <w:t xml:space="preserve"> </w:t>
      </w:r>
      <w:r w:rsidR="001D0AD5">
        <w:rPr>
          <w:rFonts w:eastAsia="Times New Roman" w:cs="Arial"/>
          <w:color w:val="000000"/>
        </w:rPr>
        <w:t>PZP</w:t>
      </w:r>
      <w:r w:rsidRPr="00E61D9B">
        <w:rPr>
          <w:rFonts w:eastAsia="Times New Roman" w:cs="Arial"/>
          <w:color w:val="000000"/>
        </w:rPr>
        <w:t>, związanym z udziałem w postępowaniu o udzielenie zamówienia publicznego, konsekwencje niepodania określony</w:t>
      </w:r>
      <w:r w:rsidR="001D0AD5">
        <w:rPr>
          <w:rFonts w:eastAsia="Times New Roman" w:cs="Arial"/>
          <w:color w:val="000000"/>
        </w:rPr>
        <w:t>ch danych wynikają z ustawy PZP</w:t>
      </w:r>
      <w:r w:rsidR="00621E92" w:rsidRPr="00621E92">
        <w:rPr>
          <w:rFonts w:ascii="Verdana" w:hAnsi="Verdana" w:cs="Arial"/>
          <w:sz w:val="20"/>
          <w:szCs w:val="20"/>
        </w:rPr>
        <w:t xml:space="preserve"> </w:t>
      </w:r>
      <w:r w:rsidR="00621E92" w:rsidRPr="00507F45">
        <w:rPr>
          <w:rFonts w:ascii="Verdana" w:hAnsi="Verdana" w:cs="Arial"/>
          <w:sz w:val="20"/>
          <w:szCs w:val="20"/>
        </w:rPr>
        <w:t>i będą skutkować brakiem możliwości udzielenia Pani/Panu zamówienia (brakiem możliwości zawarcia umowy);</w:t>
      </w:r>
      <w:r w:rsidR="00621E92" w:rsidRPr="00B2656B">
        <w:rPr>
          <w:rFonts w:ascii="Verdana" w:hAnsi="Verdana" w:cs="Arial"/>
          <w:sz w:val="20"/>
          <w:szCs w:val="20"/>
        </w:rPr>
        <w:t xml:space="preserve">  </w:t>
      </w:r>
    </w:p>
    <w:p w14:paraId="1B97AE75" w14:textId="77777777" w:rsidR="00E61D9B" w:rsidRDefault="00E61D9B" w:rsidP="00621E92">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14:paraId="250C8829" w14:textId="77777777" w:rsidR="00E61D9B" w:rsidRPr="00E61D9B" w:rsidRDefault="00E61D9B" w:rsidP="00621E92">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14:paraId="6CD05593" w14:textId="77777777" w:rsidR="00E61D9B" w:rsidRPr="00E61D9B" w:rsidRDefault="00E61D9B" w:rsidP="0038785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Default="00E61D9B" w:rsidP="0038785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lastRenderedPageBreak/>
        <w:t xml:space="preserve">prawo do wniesienia skargi do Prezesa Urzędu Ochrony Danych Osobowych, gdy uzna Pani/Pan, że przetwarzanie danych osobowych Pani/Pana dotyczących narusza przepisy RODO; </w:t>
      </w:r>
    </w:p>
    <w:p w14:paraId="25B39493" w14:textId="77777777" w:rsidR="00E61D9B" w:rsidRPr="00E61D9B" w:rsidRDefault="00E61D9B" w:rsidP="00E61D9B">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14:paraId="755797AD" w14:textId="77777777" w:rsidR="00E61D9B" w:rsidRPr="00E61D9B" w:rsidRDefault="00E61D9B" w:rsidP="0038785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14:paraId="3C62C49B" w14:textId="77777777" w:rsidR="00E61D9B" w:rsidRPr="00E61D9B" w:rsidRDefault="00E61D9B" w:rsidP="0038785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14:paraId="341D326B" w14:textId="77777777" w:rsidR="00E61D9B" w:rsidRPr="00E61D9B" w:rsidRDefault="00E61D9B" w:rsidP="0038785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14:paraId="5F2410FB" w14:textId="77777777" w:rsidR="00E61D9B" w:rsidRPr="00E61D9B" w:rsidRDefault="00E61D9B" w:rsidP="00E61D9B">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Default="00E61D9B" w:rsidP="00E61D9B">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sidR="00DA6CD8">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sidR="00DA6CD8">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sidR="00DA6CD8">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sidR="00F8004F">
        <w:rPr>
          <w:rFonts w:eastAsia="Times New Roman" w:cs="TimesNewRomanPSMT"/>
          <w:color w:val="000000"/>
        </w:rPr>
        <w:t xml:space="preserve"> </w:t>
      </w:r>
      <w:r w:rsidRPr="00E61D9B">
        <w:rPr>
          <w:rFonts w:eastAsia="Times New Roman" w:cs="TimesNewRomanPSMT"/>
          <w:color w:val="000000"/>
        </w:rPr>
        <w:t>z wyłączeń, o których mowa w art. 14 ust. 5 RODO</w:t>
      </w:r>
    </w:p>
    <w:p w14:paraId="3DFC798A" w14:textId="77777777" w:rsidR="00B073BF" w:rsidRDefault="00B073BF" w:rsidP="00E61D9B">
      <w:pPr>
        <w:shd w:val="clear" w:color="auto" w:fill="FFFFFF"/>
        <w:spacing w:after="0" w:line="240" w:lineRule="auto"/>
        <w:jc w:val="both"/>
        <w:rPr>
          <w:rFonts w:eastAsia="Times New Roman" w:cs="TimesNewRomanPSMT"/>
          <w:color w:val="000000"/>
        </w:rPr>
      </w:pPr>
    </w:p>
    <w:p w14:paraId="25B06809" w14:textId="1C1A5994" w:rsidR="00A779BE" w:rsidRPr="00F05356" w:rsidRDefault="00A779BE" w:rsidP="00A779BE">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F05356">
        <w:rPr>
          <w:rFonts w:cstheme="minorHAnsi"/>
          <w:b/>
        </w:rPr>
        <w:t>:</w:t>
      </w:r>
    </w:p>
    <w:p w14:paraId="65FC300A" w14:textId="4296AC74" w:rsidR="0022725C" w:rsidRPr="0022725C" w:rsidRDefault="0022725C" w:rsidP="0022725C">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14:paraId="16CBDEC1" w14:textId="6FC90F07" w:rsidR="0022725C" w:rsidRPr="0022725C" w:rsidRDefault="0022725C" w:rsidP="0022725C">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w:t>
      </w:r>
      <w:r w:rsidR="0093601D">
        <w:rPr>
          <w:rFonts w:eastAsia="Times New Roman" w:cs="Arial"/>
          <w:color w:val="000000"/>
        </w:rPr>
        <w:t>, w tym w postępowaniu o udzielenie zamówienia zgłoszenie żądania ograniczenia przetwarzania , o którym mowa w art. 18 ust. 1 rozporządzenia 2016/679, nie ogranicza przetwarzania danych osobowych do czasu zakończenia postępowania</w:t>
      </w:r>
      <w:r w:rsidRPr="0022725C">
        <w:rPr>
          <w:rFonts w:eastAsia="Times New Roman" w:cs="Arial"/>
          <w:color w:val="000000"/>
        </w:rPr>
        <w:t xml:space="preserve"> (</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2F7C7BEC"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r w:rsidR="009E0068">
        <w:t>t.j. Dz. U. z 2022 r., poz. 1710</w:t>
      </w:r>
      <w:r w:rsidR="004505CD">
        <w:t xml:space="preserve"> </w:t>
      </w:r>
      <w:r w:rsidR="008806B2">
        <w:t xml:space="preserve">) </w:t>
      </w:r>
      <w:r>
        <w:t>zwanej dalej także „ ustawą P</w:t>
      </w:r>
      <w:r w:rsidR="000F7CE9">
        <w:t>ZP</w:t>
      </w:r>
      <w:r>
        <w:t xml:space="preserve">" </w:t>
      </w:r>
      <w:r w:rsidRPr="008806B2">
        <w:t xml:space="preserve"> </w:t>
      </w:r>
    </w:p>
    <w:p w14:paraId="7AFC14D5" w14:textId="77777777" w:rsidR="00390A11" w:rsidRDefault="00DD2C4D" w:rsidP="00DD2C4D">
      <w:pPr>
        <w:pStyle w:val="Bezodstpw"/>
        <w:jc w:val="both"/>
      </w:pPr>
      <w:r>
        <w:t xml:space="preserve">2. W zakresie nieuregulowanym niniejszą Specyfikacją Warunków Zamówienia, zwaną dalej „SWZ”, zastosowanie mają przepisy ustawy PZP. </w:t>
      </w:r>
    </w:p>
    <w:p w14:paraId="33B826BE" w14:textId="77777777" w:rsidR="00390A11" w:rsidRDefault="00390A11" w:rsidP="00DD2C4D">
      <w:pPr>
        <w:pStyle w:val="Bezodstpw"/>
        <w:jc w:val="both"/>
      </w:pP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014BFAA4" w14:textId="77777777" w:rsidR="002649C2" w:rsidRDefault="00DD2C4D" w:rsidP="00DD2C4D">
      <w:pPr>
        <w:pStyle w:val="Bezodstpw"/>
        <w:jc w:val="both"/>
      </w:pPr>
      <w:r>
        <w:t>Zamawiający nie przewiduje wyboru najkorzystniejszej oferty z możliwością prowadzenia negocjacji.</w:t>
      </w:r>
    </w:p>
    <w:p w14:paraId="5ADB0379" w14:textId="77777777" w:rsidR="00390A11" w:rsidRDefault="00390A11" w:rsidP="00DD2C4D">
      <w:pPr>
        <w:pStyle w:val="Bezodstpw"/>
        <w:jc w:val="both"/>
      </w:pP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5F2DA940" w14:textId="791695D4" w:rsidR="009E0068" w:rsidRPr="00DD5F08" w:rsidRDefault="0091322D" w:rsidP="00DD5F08">
      <w:pPr>
        <w:spacing w:after="0" w:line="240" w:lineRule="auto"/>
        <w:jc w:val="both"/>
      </w:pPr>
      <w:r w:rsidRPr="00DD5F08">
        <w:lastRenderedPageBreak/>
        <w:t>1.</w:t>
      </w:r>
      <w:r w:rsidR="009E0068" w:rsidRPr="00DD5F08">
        <w:t>Przedmiotem zamówienia są sukcesywne dostawy oleju opałowego lekkiego do jednostek organizacyjnych Zamawiającego wyszczególnionych w Formularzu ofertowym (załączn</w:t>
      </w:r>
      <w:r w:rsidR="00FD3D54" w:rsidRPr="00DD5F08">
        <w:t>iku nr 1 do SWZ) w ilości do 107</w:t>
      </w:r>
      <w:r w:rsidR="009E0068" w:rsidRPr="00DD5F08">
        <w:t xml:space="preserve"> m³ </w:t>
      </w:r>
      <w:r w:rsidR="00FD3D54" w:rsidRPr="00DD5F08">
        <w:t xml:space="preserve">łącznie </w:t>
      </w:r>
      <w:r w:rsidR="009E0068" w:rsidRPr="00DD5F08">
        <w:t xml:space="preserve">w okresie obowiązywania umowy. </w:t>
      </w:r>
    </w:p>
    <w:p w14:paraId="4FB2D57B" w14:textId="7ECC4F74" w:rsidR="009E0068" w:rsidRPr="00DD5F08" w:rsidRDefault="009E0068" w:rsidP="00DD5F08">
      <w:pPr>
        <w:spacing w:after="0" w:line="240" w:lineRule="auto"/>
        <w:jc w:val="both"/>
        <w:rPr>
          <w:rFonts w:ascii="Calibri" w:hAnsi="Calibri" w:cs="Calibri"/>
        </w:rPr>
      </w:pPr>
      <w:r w:rsidRPr="00DD5F08">
        <w:t xml:space="preserve">2. Wykonawca będzie wykonywał zamówienie częściami na podstawie pisemnych zamówień częściowych wysyłanych Wykonawcy faksem, własnym transportem i na własny koszt do jednostek organizacyjnych Zamawiającego, wyszczególnionych w Formularzu ofertowym (załączniku nr 1 do SWZ). Wykonawca zobowiązuje się zrealizować zamówienie w terminie nie dłuższym niż 2 (dwa) dni </w:t>
      </w:r>
      <w:r w:rsidR="0091322D" w:rsidRPr="00DD5F08">
        <w:t xml:space="preserve">robocze </w:t>
      </w:r>
      <w:r w:rsidR="00FD3D54" w:rsidRPr="00DD5F08">
        <w:rPr>
          <w:rFonts w:ascii="Calibri" w:hAnsi="Calibri" w:cs="Calibri"/>
        </w:rPr>
        <w:t xml:space="preserve">(tj. dni od poniedziałku do piątku, z wyłączeniem dni ustawowo wolnych od pracy)   </w:t>
      </w:r>
      <w:r w:rsidRPr="00DD5F08">
        <w:t xml:space="preserve">od daty złożenia zamówienia przez Zamawiającego. </w:t>
      </w:r>
    </w:p>
    <w:p w14:paraId="1AB4BF67" w14:textId="77777777" w:rsidR="009E0068" w:rsidRPr="00DD5F08" w:rsidRDefault="009E0068" w:rsidP="00DD5F08">
      <w:pPr>
        <w:spacing w:after="0" w:line="240" w:lineRule="auto"/>
        <w:jc w:val="both"/>
      </w:pPr>
      <w:r w:rsidRPr="00DD5F08">
        <w:t>3. Wykonawca zobowiązuje się, że sukcesywnie dostarczany olej opałowy lekki będzie każdorazowo posiadać wartość opałową nie mniejszą niż 42,6 MJ/kg i posiadać wszystkie wymagane parametry dla tego typu oleju opałowego, zgodnie z normą PNC 96024:2011 lub równoważną dla grupy L1, tj.: 3.1. wartość opałowa nie niższa niż 42,6 MJ/kg 3.2. zawartość siarki nie więcej niż 0,10% (m/m) 3.3. zawartość wody nie wyższa niż 200 mg/kg 3.4. zawartość zanieczyszczeń stałych nie wyższa niż 24 mg/kg.</w:t>
      </w:r>
    </w:p>
    <w:p w14:paraId="727ED488" w14:textId="77777777" w:rsidR="00FD3D54" w:rsidRDefault="009E0068" w:rsidP="00DD5F08">
      <w:pPr>
        <w:spacing w:after="0" w:line="240" w:lineRule="auto"/>
        <w:jc w:val="both"/>
      </w:pPr>
      <w:r w:rsidRPr="00DD5F08">
        <w:t xml:space="preserve"> 4. Jakość towaru będzie potwierdzona każdorazowo przy każdej sukcesywnej dostawie certyfikatem (świadectwem) jakości wystawianym przez producenta, o którym mowa w § 2 pkt 2 – 4 PPU (załącznik nr 2 do SWZ). </w:t>
      </w:r>
    </w:p>
    <w:p w14:paraId="20C8A01F" w14:textId="77777777" w:rsidR="00DD5F08" w:rsidRPr="00DD5F08" w:rsidRDefault="00DD5F08" w:rsidP="00DD5F08">
      <w:pPr>
        <w:spacing w:after="0" w:line="240" w:lineRule="auto"/>
        <w:jc w:val="both"/>
      </w:pPr>
    </w:p>
    <w:p w14:paraId="231FA597" w14:textId="06AC629E" w:rsidR="009E0068" w:rsidRPr="00DD5F08" w:rsidRDefault="009E0068" w:rsidP="00DD5F08">
      <w:pPr>
        <w:spacing w:after="0" w:line="240" w:lineRule="auto"/>
        <w:jc w:val="both"/>
      </w:pPr>
      <w:r w:rsidRPr="00DD5F08">
        <w:t xml:space="preserve">5. Zamawiający podzielił postępowanie na 3 (trzy) części i dopuszcza możliwość składania ofert częściowych. Wykonawca może złożyć ofertę na jedną lub więcej części postępowania: </w:t>
      </w:r>
    </w:p>
    <w:p w14:paraId="10205D29" w14:textId="413EBAFE" w:rsidR="009E0068" w:rsidRPr="00DD5F08" w:rsidRDefault="009E0068" w:rsidP="00DD5F08">
      <w:pPr>
        <w:spacing w:after="0" w:line="240" w:lineRule="auto"/>
        <w:jc w:val="both"/>
      </w:pPr>
      <w:r w:rsidRPr="00DD5F08">
        <w:t>5.1. Część 1 zamówienia</w:t>
      </w:r>
      <w:r w:rsidR="00FD3D54" w:rsidRPr="00DD5F08">
        <w:t xml:space="preserve"> – dostawa oleju opałowego do jednostek wskazanych w części 1 zamówienia w ilości 34 m³ - tabela w formularzu ofertowych</w:t>
      </w:r>
    </w:p>
    <w:p w14:paraId="23D15164" w14:textId="09E5B12A" w:rsidR="00FD3D54" w:rsidRPr="00DD5F08" w:rsidRDefault="00FD3D54" w:rsidP="00DD5F08">
      <w:pPr>
        <w:spacing w:after="0" w:line="240" w:lineRule="auto"/>
        <w:jc w:val="both"/>
      </w:pPr>
      <w:r w:rsidRPr="00DD5F08">
        <w:t>5.2. Część 2 zamówienia – dostawa oleju opałowego do jednostek wskazanych w części 2 zamówienia w ilości 13 m³ - tabela w formularzu ofertowych</w:t>
      </w:r>
    </w:p>
    <w:p w14:paraId="16D39EBE" w14:textId="68274152" w:rsidR="009E0068" w:rsidRPr="00DD5F08" w:rsidRDefault="00FD3D54" w:rsidP="00DD5F08">
      <w:pPr>
        <w:spacing w:after="0" w:line="240" w:lineRule="auto"/>
        <w:jc w:val="both"/>
      </w:pPr>
      <w:r w:rsidRPr="00DD5F08">
        <w:t>5.1. Część 1 zamówienia – dostawa oleju opałowego do jednostek wskazanych w części 3 zamówienia w ilości 60 m³ - tabela w formularzu ofertowych</w:t>
      </w:r>
    </w:p>
    <w:p w14:paraId="4F7DA36F" w14:textId="62CBFE1C" w:rsidR="009E0068" w:rsidRDefault="009E0068" w:rsidP="00DD5F08">
      <w:pPr>
        <w:spacing w:after="0" w:line="240" w:lineRule="auto"/>
        <w:jc w:val="both"/>
        <w:rPr>
          <w:rFonts w:ascii="Calibri" w:hAnsi="Calibri" w:cs="Calibri"/>
        </w:rPr>
      </w:pPr>
      <w:r w:rsidRPr="00DD5F08">
        <w:t xml:space="preserve">Podane wyżej ilość oleju opałowego lekkiego do jednostek organizacyjnych są ilościami maksymalnymi i mogą ulec zmniejszeniu w zależności od uzasadnionych potrzeb Zamawiającego. </w:t>
      </w:r>
      <w:r w:rsidR="00FD3D54" w:rsidRPr="00DD5F08">
        <w:rPr>
          <w:rFonts w:ascii="Calibri" w:hAnsi="Calibri" w:cs="Calibri"/>
        </w:rPr>
        <w:t>Zamawiający gwarantuje dostawcy realizację dostaw o wartości nie mniejszej niż 80 % wartości zamówienia w każdej z części.</w:t>
      </w:r>
    </w:p>
    <w:p w14:paraId="4BB38793" w14:textId="77777777" w:rsidR="00DD5F08" w:rsidRPr="00DD5F08" w:rsidRDefault="00DD5F08" w:rsidP="00DD5F08">
      <w:pPr>
        <w:spacing w:after="0" w:line="240" w:lineRule="auto"/>
        <w:jc w:val="both"/>
      </w:pPr>
    </w:p>
    <w:p w14:paraId="1C3E8EAB" w14:textId="75799092" w:rsidR="009E0068" w:rsidRPr="00DD5F08" w:rsidRDefault="00FD3D54" w:rsidP="00DD5F08">
      <w:pPr>
        <w:spacing w:after="0" w:line="240" w:lineRule="auto"/>
        <w:jc w:val="both"/>
      </w:pPr>
      <w:r w:rsidRPr="00DD5F08">
        <w:t>6</w:t>
      </w:r>
      <w:r w:rsidR="009E0068" w:rsidRPr="00DD5F08">
        <w:t xml:space="preserve">. Wykonawca na etapie realizacji zamówienia wykonuje przedmiot zamówienia zgodnie z wymaganiami Zamawiającego. Treść oferty musi być zgodna z wymaganiami Zamawiającego określonymi w dokumentach zamówienia. </w:t>
      </w:r>
    </w:p>
    <w:p w14:paraId="565AC89E" w14:textId="77777777" w:rsidR="00DD5F08" w:rsidRDefault="00FD3D54" w:rsidP="00DD5F08">
      <w:pPr>
        <w:spacing w:after="0" w:line="240" w:lineRule="auto"/>
        <w:jc w:val="both"/>
      </w:pPr>
      <w:r w:rsidRPr="00DD5F08">
        <w:t>7</w:t>
      </w:r>
      <w:r w:rsidR="009E0068" w:rsidRPr="00DD5F08">
        <w:t>. Zamawiający oświadcza, zgodnie z zapisami ustawy o podatku akcyzowy</w:t>
      </w:r>
      <w:r w:rsidRPr="00DD5F08">
        <w:t>m z dnia 6 grudnia 2008r. (t.j.Dz.U.2022 r. poz. 143 ze zm</w:t>
      </w:r>
      <w:r w:rsidR="009E0068" w:rsidRPr="00DD5F08">
        <w:t xml:space="preserve">.) sprzedawca wyrobów akcyzowych nieobjętych zwolnieniem od akcyzy ze względu na ich przeznaczenie, określonych w </w:t>
      </w:r>
      <w:r w:rsidRPr="00DD5F08">
        <w:t xml:space="preserve">art. 89 </w:t>
      </w:r>
      <w:r w:rsidR="009E0068" w:rsidRPr="00DD5F08">
        <w:t xml:space="preserve">ust. 1 pkt 9, 10 i pkt 15 lit. a, jest obowiązany w przypadku sprzedaży: osobom prawnym, jednostkom organizacyjnym niemającym osobowości prawnej oraz osobom fizycznym prowadzącym działalność gospodarczą – do uzyskania od nabywcy oświadczenia, że nabywane wyroby są przeznaczone do celów opałowych lub będą sprzedane z przeznaczeniem do celów opałowych, uprawniających do stosowania stawek akcyzy określonych w </w:t>
      </w:r>
      <w:r w:rsidRPr="00DD5F08">
        <w:t xml:space="preserve">art. 89 </w:t>
      </w:r>
      <w:r w:rsidR="009E0068" w:rsidRPr="00DD5F08">
        <w:t>ust. 1 pkt 9, 10 i pkt 15 lit. a; 2) osobom fizycznym, iż zakup oleju opałowego we wszystkich wskazanych jednostkach niniejszego postępowania będzie przeznaczony do celów opałowych.</w:t>
      </w:r>
    </w:p>
    <w:p w14:paraId="26F3E5ED" w14:textId="73CF4770" w:rsidR="009E0068" w:rsidRPr="00DD5F08" w:rsidRDefault="009E0068" w:rsidP="00DD5F08">
      <w:pPr>
        <w:spacing w:after="0" w:line="240" w:lineRule="auto"/>
        <w:jc w:val="both"/>
      </w:pPr>
      <w:r w:rsidRPr="00DD5F08">
        <w:t xml:space="preserve"> </w:t>
      </w:r>
    </w:p>
    <w:p w14:paraId="5B2E84A7" w14:textId="0CE13230" w:rsidR="00DA139D" w:rsidRDefault="005E0BFF" w:rsidP="00DD5F08">
      <w:pPr>
        <w:spacing w:after="0" w:line="240" w:lineRule="auto"/>
      </w:pPr>
      <w:r w:rsidRPr="00DD5F08">
        <w:t>8</w:t>
      </w:r>
      <w:r w:rsidR="009E0068" w:rsidRPr="00DD5F08">
        <w:t>. Kod i nazwa Wspólnego Słownika Zamówień (CPV</w:t>
      </w:r>
      <w:r w:rsidR="001E29E4" w:rsidRPr="00DD5F08">
        <w:t xml:space="preserve">): 09135000-4 – Oleje opałowe. </w:t>
      </w:r>
    </w:p>
    <w:p w14:paraId="4164E2BA" w14:textId="77777777" w:rsidR="00DD5F08" w:rsidRPr="00DD5F08" w:rsidRDefault="00DD5F08" w:rsidP="00DD5F08">
      <w:pPr>
        <w:spacing w:after="0" w:line="240" w:lineRule="auto"/>
      </w:pPr>
    </w:p>
    <w:p w14:paraId="22A3F2EE" w14:textId="10BFC6E9" w:rsidR="00DA139D" w:rsidRPr="00DD5F08" w:rsidRDefault="001E29E4" w:rsidP="00DD5F08">
      <w:pPr>
        <w:pStyle w:val="Tekstpodstawowy"/>
        <w:tabs>
          <w:tab w:val="left" w:pos="142"/>
          <w:tab w:val="left" w:pos="284"/>
        </w:tabs>
        <w:spacing w:after="0" w:line="240" w:lineRule="auto"/>
        <w:jc w:val="both"/>
        <w:rPr>
          <w:rFonts w:cstheme="minorHAnsi"/>
          <w:bCs/>
        </w:rPr>
      </w:pPr>
      <w:r w:rsidRPr="00DD5F08">
        <w:rPr>
          <w:rFonts w:cstheme="minorHAnsi"/>
          <w:b/>
          <w:bCs/>
        </w:rPr>
        <w:t>9</w:t>
      </w:r>
      <w:r w:rsidR="00DA139D" w:rsidRPr="00DD5F08">
        <w:rPr>
          <w:rFonts w:cstheme="minorHAnsi"/>
          <w:b/>
          <w:bCs/>
        </w:rPr>
        <w:t>.Dostępność dla osób niepełnosprawnych.</w:t>
      </w:r>
      <w:r w:rsidR="00DA139D" w:rsidRPr="00DD5F08">
        <w:rPr>
          <w:rFonts w:cstheme="minorHAnsi"/>
          <w:bCs/>
        </w:rPr>
        <w:t xml:space="preserve"> W odniesieniu do warunku określonego w art. 100 ustawy Pzp dotyczącego dostępności dla osób niepełnosprawnych, Zamawiający informuje, że przedmiot zamówienia nie ma wpływu na dostępność dla osób niepełnosprawnych.</w:t>
      </w:r>
    </w:p>
    <w:p w14:paraId="06AB5C65" w14:textId="77777777" w:rsidR="00DA139D" w:rsidRPr="00DD5F08" w:rsidRDefault="00DA139D" w:rsidP="00DD5F08">
      <w:pPr>
        <w:pStyle w:val="Tekstpodstawowy"/>
        <w:tabs>
          <w:tab w:val="left" w:pos="142"/>
          <w:tab w:val="left" w:pos="284"/>
        </w:tabs>
        <w:spacing w:after="0" w:line="240" w:lineRule="auto"/>
        <w:ind w:left="644"/>
        <w:jc w:val="both"/>
        <w:rPr>
          <w:rFonts w:cstheme="minorHAnsi"/>
          <w:bCs/>
        </w:rPr>
      </w:pPr>
    </w:p>
    <w:p w14:paraId="7704508D" w14:textId="0172DFDF" w:rsidR="00DA139D" w:rsidRPr="00DD5F08" w:rsidRDefault="001E29E4" w:rsidP="00DD5F08">
      <w:pPr>
        <w:pStyle w:val="Bezodstpw"/>
        <w:jc w:val="both"/>
        <w:rPr>
          <w:rFonts w:cstheme="minorHAnsi"/>
        </w:rPr>
      </w:pPr>
      <w:r w:rsidRPr="00DD5F08">
        <w:rPr>
          <w:rFonts w:cstheme="minorHAnsi"/>
          <w:b/>
        </w:rPr>
        <w:t>10</w:t>
      </w:r>
      <w:r w:rsidR="00DA139D" w:rsidRPr="00DD5F08">
        <w:rPr>
          <w:rFonts w:cstheme="minorHAnsi"/>
          <w:b/>
        </w:rPr>
        <w:t xml:space="preserve">. Wymagania w zakresie zatrudnienia na podstawie stosunku pracy (art. 95 Pzp). </w:t>
      </w:r>
      <w:r w:rsidR="00DA139D" w:rsidRPr="00DD5F08">
        <w:rPr>
          <w:rFonts w:cstheme="minorHAnsi"/>
        </w:rPr>
        <w:t xml:space="preserve">Czynności związanych z realizacją zamówienia </w:t>
      </w:r>
      <w:r w:rsidR="00885F0C" w:rsidRPr="00DD5F08">
        <w:rPr>
          <w:rFonts w:cstheme="minorHAnsi"/>
        </w:rPr>
        <w:t xml:space="preserve">nie </w:t>
      </w:r>
      <w:r w:rsidR="00DA139D" w:rsidRPr="00DD5F08">
        <w:rPr>
          <w:rFonts w:cstheme="minorHAnsi"/>
        </w:rPr>
        <w:t xml:space="preserve">polegają na wykonywaniu pacy w sposób określony w art. 22 § 1 ustawy z dnia 26 czerwca 1974 roku – Kodeks pracy (Dz.U. z 2019 r. poz. 1040, 1043 i 1495). </w:t>
      </w:r>
    </w:p>
    <w:p w14:paraId="4963EE5A" w14:textId="77777777" w:rsidR="00DA139D" w:rsidRPr="00DD5F08" w:rsidRDefault="00DA139D" w:rsidP="00DD5F08">
      <w:pPr>
        <w:pStyle w:val="Tekstpodstawowy"/>
        <w:tabs>
          <w:tab w:val="left" w:pos="142"/>
          <w:tab w:val="left" w:pos="284"/>
        </w:tabs>
        <w:spacing w:after="0" w:line="240" w:lineRule="auto"/>
        <w:jc w:val="both"/>
        <w:rPr>
          <w:rFonts w:cstheme="minorHAnsi"/>
        </w:rPr>
      </w:pPr>
    </w:p>
    <w:p w14:paraId="11A9B993" w14:textId="249BDBEF" w:rsidR="004A3C29" w:rsidRPr="00DD5F08" w:rsidRDefault="001E29E4" w:rsidP="00DD5F08">
      <w:pPr>
        <w:pStyle w:val="Tekstpodstawowy"/>
        <w:tabs>
          <w:tab w:val="left" w:pos="142"/>
          <w:tab w:val="left" w:pos="284"/>
        </w:tabs>
        <w:spacing w:after="0" w:line="240" w:lineRule="auto"/>
        <w:jc w:val="both"/>
        <w:rPr>
          <w:rFonts w:cstheme="minorHAnsi"/>
        </w:rPr>
      </w:pPr>
      <w:r w:rsidRPr="00DD5F08">
        <w:rPr>
          <w:rFonts w:cstheme="minorHAnsi"/>
          <w:b/>
        </w:rPr>
        <w:t>11</w:t>
      </w:r>
      <w:r w:rsidR="004A3C29" w:rsidRPr="00DD5F08">
        <w:rPr>
          <w:rFonts w:cstheme="minorHAnsi"/>
          <w:b/>
        </w:rPr>
        <w:t>. Miejsce realizacji dostawy</w:t>
      </w:r>
      <w:r w:rsidR="00DA139D" w:rsidRPr="00DD5F08">
        <w:rPr>
          <w:rFonts w:cstheme="minorHAnsi"/>
          <w:b/>
        </w:rPr>
        <w:t xml:space="preserve">: </w:t>
      </w:r>
      <w:r w:rsidR="00DA139D" w:rsidRPr="00DD5F08">
        <w:rPr>
          <w:rFonts w:cstheme="minorHAnsi"/>
        </w:rPr>
        <w:t xml:space="preserve">Wykonawca zobowiązany jest do </w:t>
      </w:r>
      <w:r w:rsidR="004A3C29" w:rsidRPr="00DD5F08">
        <w:rPr>
          <w:rFonts w:cstheme="minorHAnsi"/>
        </w:rPr>
        <w:t>dostawy przedmiotu zamówienia do jednostek Policji:</w:t>
      </w:r>
    </w:p>
    <w:p w14:paraId="53A2A0F3" w14:textId="1F4497AA" w:rsidR="00DA139D" w:rsidRPr="00DD5F08" w:rsidRDefault="00DA139D" w:rsidP="00DD5F08">
      <w:pPr>
        <w:pStyle w:val="Tekstpodstawowy"/>
        <w:tabs>
          <w:tab w:val="left" w:pos="142"/>
          <w:tab w:val="left" w:pos="284"/>
        </w:tabs>
        <w:spacing w:after="0" w:line="240" w:lineRule="auto"/>
        <w:jc w:val="both"/>
        <w:rPr>
          <w:rFonts w:cstheme="minorHAnsi"/>
        </w:rPr>
      </w:pPr>
      <w:r w:rsidRPr="00DD5F08">
        <w:rPr>
          <w:rFonts w:cstheme="minorHAnsi"/>
        </w:rPr>
        <w:t>Część</w:t>
      </w:r>
      <w:r w:rsidR="004A3C29" w:rsidRPr="00DD5F08">
        <w:rPr>
          <w:rFonts w:cstheme="minorHAnsi"/>
        </w:rPr>
        <w:t xml:space="preserve"> 1 zamówienia – </w:t>
      </w:r>
      <w:r w:rsidR="001E29E4" w:rsidRPr="00DD5F08">
        <w:rPr>
          <w:rFonts w:cstheme="minorHAnsi"/>
        </w:rPr>
        <w:t>PP w O</w:t>
      </w:r>
      <w:r w:rsidR="009439D2" w:rsidRPr="00DD5F08">
        <w:rPr>
          <w:rFonts w:cstheme="minorHAnsi"/>
        </w:rPr>
        <w:t>s</w:t>
      </w:r>
      <w:r w:rsidR="001E29E4" w:rsidRPr="00DD5F08">
        <w:rPr>
          <w:rFonts w:cstheme="minorHAnsi"/>
        </w:rPr>
        <w:t>iecznicy, KP w Pieńsku, J</w:t>
      </w:r>
      <w:r w:rsidR="009439D2" w:rsidRPr="00DD5F08">
        <w:rPr>
          <w:rFonts w:cstheme="minorHAnsi"/>
        </w:rPr>
        <w:t>elenia G</w:t>
      </w:r>
      <w:r w:rsidR="001E29E4" w:rsidRPr="00DD5F08">
        <w:rPr>
          <w:rFonts w:cstheme="minorHAnsi"/>
        </w:rPr>
        <w:t>óra ul. Sp</w:t>
      </w:r>
      <w:r w:rsidR="009439D2" w:rsidRPr="00DD5F08">
        <w:rPr>
          <w:rFonts w:cstheme="minorHAnsi"/>
        </w:rPr>
        <w:t>ółdzielcza</w:t>
      </w:r>
      <w:r w:rsidR="001E29E4" w:rsidRPr="00DD5F08">
        <w:rPr>
          <w:rFonts w:cstheme="minorHAnsi"/>
        </w:rPr>
        <w:t xml:space="preserve"> 43</w:t>
      </w:r>
    </w:p>
    <w:p w14:paraId="2105792C" w14:textId="21A1B713" w:rsidR="00DA139D" w:rsidRPr="00DD5F08" w:rsidRDefault="00DA139D" w:rsidP="00DD5F08">
      <w:pPr>
        <w:pStyle w:val="Tekstpodstawowy"/>
        <w:tabs>
          <w:tab w:val="left" w:pos="142"/>
          <w:tab w:val="left" w:pos="284"/>
        </w:tabs>
        <w:spacing w:after="0" w:line="240" w:lineRule="auto"/>
        <w:jc w:val="both"/>
        <w:rPr>
          <w:rFonts w:cstheme="minorHAnsi"/>
        </w:rPr>
      </w:pPr>
      <w:r w:rsidRPr="00DD5F08">
        <w:rPr>
          <w:rFonts w:cstheme="minorHAnsi"/>
        </w:rPr>
        <w:t xml:space="preserve">Część 2 </w:t>
      </w:r>
      <w:r w:rsidR="001E29E4" w:rsidRPr="00DD5F08">
        <w:rPr>
          <w:rFonts w:cstheme="minorHAnsi"/>
        </w:rPr>
        <w:t xml:space="preserve">zamówienia – </w:t>
      </w:r>
      <w:r w:rsidR="009439D2" w:rsidRPr="00DD5F08">
        <w:rPr>
          <w:rFonts w:cstheme="minorHAnsi"/>
        </w:rPr>
        <w:t>KP w Głuszycy</w:t>
      </w:r>
    </w:p>
    <w:p w14:paraId="53F91803" w14:textId="5578313A" w:rsidR="009439D2" w:rsidRPr="00DD5F08" w:rsidRDefault="009439D2" w:rsidP="00DD5F08">
      <w:pPr>
        <w:pStyle w:val="Tekstpodstawowy"/>
        <w:tabs>
          <w:tab w:val="left" w:pos="142"/>
          <w:tab w:val="left" w:pos="284"/>
        </w:tabs>
        <w:spacing w:after="0" w:line="240" w:lineRule="auto"/>
        <w:jc w:val="both"/>
        <w:rPr>
          <w:rFonts w:cstheme="minorHAnsi"/>
        </w:rPr>
      </w:pPr>
      <w:r w:rsidRPr="00DD5F08">
        <w:rPr>
          <w:rFonts w:cstheme="minorHAnsi"/>
        </w:rPr>
        <w:t>Część 3 zamówienia – KP w Bierutowie, Kłodzko ul. Wyspiańskiego 2, Wrocław ul. Połbina, KP w Kamieńcu Ząbkowickim.</w:t>
      </w:r>
    </w:p>
    <w:p w14:paraId="1E845331" w14:textId="25F2D4D7" w:rsidR="009439D2" w:rsidRPr="00DD5F08" w:rsidRDefault="009439D2" w:rsidP="00DD5F08">
      <w:pPr>
        <w:pStyle w:val="Tekstpodstawowy"/>
        <w:tabs>
          <w:tab w:val="left" w:pos="142"/>
          <w:tab w:val="left" w:pos="284"/>
        </w:tabs>
        <w:spacing w:after="0" w:line="240" w:lineRule="auto"/>
        <w:jc w:val="both"/>
        <w:rPr>
          <w:rFonts w:cstheme="minorHAnsi"/>
        </w:rPr>
      </w:pPr>
      <w:r w:rsidRPr="00DD5F08">
        <w:rPr>
          <w:rFonts w:cstheme="minorHAnsi"/>
        </w:rPr>
        <w:t>Miejsca dostawy zostały wyszczególnione w zał nr 1 do SWZ – Formularz ofertowy.</w:t>
      </w:r>
    </w:p>
    <w:p w14:paraId="6A4F83E0" w14:textId="2302CF04" w:rsidR="00DA139D" w:rsidRPr="00DD5F08" w:rsidRDefault="00DA139D" w:rsidP="00DD5F08">
      <w:pPr>
        <w:pStyle w:val="Tekstpodstawowy"/>
        <w:tabs>
          <w:tab w:val="left" w:pos="142"/>
          <w:tab w:val="left" w:pos="284"/>
        </w:tabs>
        <w:spacing w:after="0" w:line="240" w:lineRule="auto"/>
        <w:jc w:val="both"/>
        <w:rPr>
          <w:rFonts w:cstheme="minorHAnsi"/>
        </w:rPr>
      </w:pPr>
    </w:p>
    <w:p w14:paraId="07831D7E" w14:textId="64C7CA2F" w:rsidR="00DA139D" w:rsidRPr="00DD5F08" w:rsidRDefault="009439D2" w:rsidP="00DD5F08">
      <w:pPr>
        <w:pStyle w:val="Tekstpodstawowy"/>
        <w:tabs>
          <w:tab w:val="left" w:pos="142"/>
          <w:tab w:val="left" w:pos="284"/>
        </w:tabs>
        <w:spacing w:after="0" w:line="240" w:lineRule="auto"/>
        <w:jc w:val="both"/>
        <w:rPr>
          <w:rFonts w:cstheme="minorHAnsi"/>
        </w:rPr>
      </w:pPr>
      <w:r w:rsidRPr="00DD5F08">
        <w:rPr>
          <w:rFonts w:cstheme="minorHAnsi"/>
          <w:b/>
        </w:rPr>
        <w:t>12</w:t>
      </w:r>
      <w:r w:rsidR="00DA139D" w:rsidRPr="00DD5F08">
        <w:rPr>
          <w:rFonts w:cstheme="minorHAnsi"/>
          <w:b/>
        </w:rPr>
        <w:t xml:space="preserve">. Oferty równoważne. </w:t>
      </w:r>
      <w:r w:rsidR="00DA139D" w:rsidRPr="00DD5F08">
        <w:rPr>
          <w:rFonts w:cstheme="minorHAnsi"/>
        </w:rPr>
        <w:t>Ilekroć w niniejszej Specyfikacji Warunków Zamówienia i załącznikach, przedmiot zamówienia lub jego część został określony poprzez wskazanie znaków towarowych, patentów lub pochodzenia, ocen technicznych</w:t>
      </w:r>
      <w:r w:rsidR="004D3C2B" w:rsidRPr="00DD5F08">
        <w:rPr>
          <w:rFonts w:cstheme="minorHAnsi"/>
        </w:rPr>
        <w:t>,</w:t>
      </w:r>
      <w:r w:rsidR="00DA139D" w:rsidRPr="00DD5F08">
        <w:rPr>
          <w:rFonts w:cstheme="minorHAnsi"/>
        </w:rPr>
        <w:t xml:space="preserve">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t>
      </w:r>
      <w:r w:rsidR="004D3C2B" w:rsidRPr="00DD5F08">
        <w:rPr>
          <w:rFonts w:cstheme="minorHAnsi"/>
        </w:rPr>
        <w:t>wyrażenie „lub równoważne” oraz</w:t>
      </w:r>
      <w:r w:rsidR="00DA139D" w:rsidRPr="00DD5F08">
        <w:rPr>
          <w:rFonts w:cstheme="minorHAnsi"/>
        </w:rPr>
        <w:t xml:space="preserve">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t>
      </w:r>
      <w:r w:rsidR="00DA139D" w:rsidRPr="00DD5F08">
        <w:rPr>
          <w:rFonts w:cstheme="minorHAnsi"/>
          <w:bCs/>
        </w:rPr>
        <w:t xml:space="preserve">    </w:t>
      </w:r>
    </w:p>
    <w:p w14:paraId="17C3A259" w14:textId="77BB7258" w:rsidR="00DA139D" w:rsidRPr="00DD5F08" w:rsidRDefault="009439D2" w:rsidP="00DD5F08">
      <w:pPr>
        <w:pStyle w:val="Tekstpodstawowy"/>
        <w:spacing w:after="0" w:line="240" w:lineRule="auto"/>
        <w:jc w:val="both"/>
        <w:rPr>
          <w:rFonts w:cstheme="minorHAnsi"/>
        </w:rPr>
      </w:pPr>
      <w:r w:rsidRPr="00DD5F08">
        <w:rPr>
          <w:rFonts w:cstheme="minorHAnsi"/>
          <w:b/>
        </w:rPr>
        <w:t>13</w:t>
      </w:r>
      <w:r w:rsidR="00DA139D" w:rsidRPr="00DD5F08">
        <w:rPr>
          <w:rFonts w:cstheme="minorHAnsi"/>
          <w:b/>
        </w:rPr>
        <w:t>.</w:t>
      </w:r>
      <w:r w:rsidR="00DA139D" w:rsidRPr="00DD5F08">
        <w:rPr>
          <w:rFonts w:cstheme="minorHAnsi"/>
        </w:rPr>
        <w:t xml:space="preserve"> </w:t>
      </w:r>
      <w:r w:rsidR="00DA139D" w:rsidRPr="00DD5F08">
        <w:rPr>
          <w:rFonts w:cstheme="minorHAnsi"/>
          <w:b/>
          <w:bCs/>
        </w:rPr>
        <w:t>Dopuszczalność udziału podwykonawców:</w:t>
      </w:r>
      <w:r w:rsidR="00DA139D" w:rsidRPr="00DD5F08">
        <w:rPr>
          <w:rFonts w:cstheme="minorHAnsi"/>
        </w:rPr>
        <w:t xml:space="preserve"> Wykonawca może powierzyć wykonanie zamówie</w:t>
      </w:r>
      <w:r w:rsidRPr="00DD5F08">
        <w:rPr>
          <w:rFonts w:cstheme="minorHAnsi"/>
        </w:rPr>
        <w:t xml:space="preserve">nia podwykonawcom. </w:t>
      </w:r>
      <w:r w:rsidR="00DA139D" w:rsidRPr="00DD5F08">
        <w:rPr>
          <w:rFonts w:cstheme="minorHAnsi"/>
        </w:rPr>
        <w:t>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nazw fi</w:t>
      </w:r>
      <w:r w:rsidRPr="00DD5F08">
        <w:rPr>
          <w:rFonts w:cstheme="minorHAnsi"/>
        </w:rPr>
        <w:t>rm podwykonawców (załącznik nr 4</w:t>
      </w:r>
      <w:r w:rsidR="00DA139D" w:rsidRPr="00DD5F08">
        <w:rPr>
          <w:rFonts w:cstheme="minorHAnsi"/>
        </w:rPr>
        <w:t xml:space="preserve"> do SWZ) – o ile są mu wiadome na tym etapie.</w:t>
      </w:r>
    </w:p>
    <w:p w14:paraId="73867154" w14:textId="77777777" w:rsidR="00FE42A2" w:rsidRPr="004D3C2B" w:rsidRDefault="00FE42A2" w:rsidP="004D3C2B">
      <w:pPr>
        <w:pStyle w:val="Bezodstpw"/>
        <w:jc w:val="both"/>
        <w:rPr>
          <w:rFonts w:cstheme="minorHAnsi"/>
        </w:rPr>
      </w:pPr>
    </w:p>
    <w:p w14:paraId="5B074253" w14:textId="4935C55B" w:rsidR="00724C78" w:rsidRPr="005053AB" w:rsidRDefault="009439D2" w:rsidP="00042639">
      <w:pPr>
        <w:pStyle w:val="Bezodstpw"/>
        <w:jc w:val="both"/>
        <w:rPr>
          <w:rFonts w:cstheme="minorHAnsi"/>
          <w:b/>
          <w:bCs/>
        </w:rPr>
      </w:pPr>
      <w:r>
        <w:rPr>
          <w:rFonts w:cstheme="minorHAnsi"/>
          <w:b/>
          <w:bCs/>
        </w:rPr>
        <w:t>14</w:t>
      </w:r>
      <w:r w:rsidR="00967C68" w:rsidRPr="005053AB">
        <w:rPr>
          <w:rFonts w:cstheme="minorHAnsi"/>
          <w:b/>
          <w:bCs/>
        </w:rPr>
        <w:t>. Informacje dotyczące postępowania:</w:t>
      </w:r>
    </w:p>
    <w:p w14:paraId="162BBA2A" w14:textId="10FD2912" w:rsidR="00967C68" w:rsidRPr="00AA4A8A" w:rsidRDefault="00967C68" w:rsidP="00967C68">
      <w:pPr>
        <w:pStyle w:val="Bezodstpw"/>
        <w:jc w:val="both"/>
        <w:rPr>
          <w:rFonts w:cstheme="minorHAnsi"/>
          <w:sz w:val="20"/>
          <w:szCs w:val="20"/>
        </w:rPr>
      </w:pPr>
      <w:r w:rsidRPr="00AA4A8A">
        <w:rPr>
          <w:rFonts w:cstheme="minorHAnsi"/>
          <w:sz w:val="20"/>
          <w:szCs w:val="20"/>
        </w:rPr>
        <w:t xml:space="preserve">a. Zamawiający nie przewiduje prawa opcji. </w:t>
      </w:r>
    </w:p>
    <w:p w14:paraId="2691A0C5" w14:textId="0C04DEF3" w:rsidR="00967C68" w:rsidRPr="00C631EA" w:rsidRDefault="00967C68" w:rsidP="00967C68">
      <w:pPr>
        <w:pStyle w:val="Bezodstpw"/>
        <w:jc w:val="both"/>
        <w:rPr>
          <w:rFonts w:cstheme="minorHAnsi"/>
          <w:sz w:val="20"/>
          <w:szCs w:val="20"/>
        </w:rPr>
      </w:pPr>
      <w:r w:rsidRPr="00AA4A8A">
        <w:rPr>
          <w:rFonts w:cstheme="minorHAnsi"/>
          <w:sz w:val="20"/>
          <w:szCs w:val="20"/>
        </w:rPr>
        <w:t xml:space="preserve">b. Zamawiający nie dopuszcza możliwości składania ofert wariantowych oraz w postaci katalogów </w:t>
      </w:r>
      <w:r w:rsidRPr="00C631EA">
        <w:rPr>
          <w:rFonts w:cstheme="minorHAnsi"/>
          <w:sz w:val="20"/>
          <w:szCs w:val="20"/>
        </w:rPr>
        <w:t xml:space="preserve">elektronicznych. </w:t>
      </w:r>
    </w:p>
    <w:p w14:paraId="25083386" w14:textId="197054DE" w:rsidR="00271984" w:rsidRPr="00C631EA" w:rsidRDefault="005053AB" w:rsidP="00F5568B">
      <w:pPr>
        <w:pStyle w:val="Bezodstpw"/>
        <w:rPr>
          <w:rFonts w:cstheme="minorHAnsi"/>
          <w:sz w:val="20"/>
          <w:szCs w:val="20"/>
        </w:rPr>
      </w:pPr>
      <w:r w:rsidRPr="00C631EA">
        <w:rPr>
          <w:rFonts w:cstheme="minorHAnsi"/>
          <w:sz w:val="20"/>
          <w:szCs w:val="20"/>
        </w:rPr>
        <w:t>c. Zamawiający</w:t>
      </w:r>
      <w:r w:rsidR="00295AA7" w:rsidRPr="00C631EA">
        <w:rPr>
          <w:rFonts w:cstheme="minorHAnsi"/>
          <w:sz w:val="20"/>
          <w:szCs w:val="20"/>
        </w:rPr>
        <w:t xml:space="preserve"> nie </w:t>
      </w:r>
      <w:r w:rsidR="00967C68" w:rsidRPr="00C631EA">
        <w:rPr>
          <w:rFonts w:cstheme="minorHAnsi"/>
          <w:sz w:val="20"/>
          <w:szCs w:val="20"/>
        </w:rPr>
        <w:t xml:space="preserve">przewiduje udzielania zamówień, o których mowa w art. 214 ust. 1 pkt 7 </w:t>
      </w:r>
      <w:r w:rsidRPr="00C631EA">
        <w:rPr>
          <w:rFonts w:cstheme="minorHAnsi"/>
          <w:sz w:val="20"/>
          <w:szCs w:val="20"/>
        </w:rPr>
        <w:t>ustawy</w:t>
      </w:r>
      <w:r w:rsidR="00CF28FB">
        <w:rPr>
          <w:rFonts w:cstheme="minorHAnsi"/>
          <w:sz w:val="20"/>
          <w:szCs w:val="20"/>
        </w:rPr>
        <w:t xml:space="preserve"> PZP</w:t>
      </w:r>
      <w:r w:rsidRPr="00C631EA">
        <w:rPr>
          <w:rFonts w:cstheme="minorHAnsi"/>
          <w:sz w:val="20"/>
          <w:szCs w:val="20"/>
        </w:rPr>
        <w:t xml:space="preserve"> </w:t>
      </w:r>
      <w:r w:rsidR="00295AA7" w:rsidRPr="00C631EA">
        <w:rPr>
          <w:rFonts w:cstheme="minorHAnsi"/>
          <w:sz w:val="20"/>
          <w:szCs w:val="20"/>
        </w:rPr>
        <w:t xml:space="preserve">, </w:t>
      </w:r>
    </w:p>
    <w:p w14:paraId="2CD6FAAA" w14:textId="6942FCB9" w:rsidR="00967C68" w:rsidRPr="00C631EA" w:rsidRDefault="00682B87" w:rsidP="00967C68">
      <w:pPr>
        <w:pStyle w:val="Bezodstpw"/>
        <w:jc w:val="both"/>
        <w:rPr>
          <w:rFonts w:cstheme="minorHAnsi"/>
          <w:sz w:val="20"/>
          <w:szCs w:val="20"/>
        </w:rPr>
      </w:pPr>
      <w:r w:rsidRPr="00C631EA">
        <w:rPr>
          <w:rFonts w:cstheme="minorHAnsi"/>
          <w:sz w:val="20"/>
          <w:szCs w:val="20"/>
        </w:rPr>
        <w:t>d</w:t>
      </w:r>
      <w:r w:rsidR="00967C68" w:rsidRPr="00C631EA">
        <w:rPr>
          <w:rFonts w:cstheme="minorHAnsi"/>
          <w:sz w:val="20"/>
          <w:szCs w:val="20"/>
        </w:rPr>
        <w:t>. Zamawiający nie przewiduje, iż wybór najkorzystniejszej oferty zostanie poprzedzony aukcją elektroni</w:t>
      </w:r>
      <w:r w:rsidR="00CF28FB">
        <w:rPr>
          <w:rFonts w:cstheme="minorHAnsi"/>
          <w:sz w:val="20"/>
          <w:szCs w:val="20"/>
        </w:rPr>
        <w:t>czną (art. 308 ust. 1 ustawy PZP</w:t>
      </w:r>
      <w:r w:rsidR="00967C68" w:rsidRPr="00C631EA">
        <w:rPr>
          <w:rFonts w:cstheme="minorHAnsi"/>
          <w:sz w:val="20"/>
          <w:szCs w:val="20"/>
        </w:rPr>
        <w:t>).</w:t>
      </w:r>
    </w:p>
    <w:p w14:paraId="7E4BFE12" w14:textId="2237A9D9" w:rsidR="00967486" w:rsidRPr="00AA4A8A" w:rsidRDefault="00682B87" w:rsidP="00967486">
      <w:pPr>
        <w:pStyle w:val="Bezodstpw"/>
        <w:jc w:val="both"/>
        <w:rPr>
          <w:rFonts w:cstheme="minorHAnsi"/>
          <w:sz w:val="20"/>
          <w:szCs w:val="20"/>
        </w:rPr>
      </w:pPr>
      <w:r w:rsidRPr="00AA4A8A">
        <w:rPr>
          <w:rFonts w:cstheme="minorHAnsi"/>
          <w:sz w:val="20"/>
          <w:szCs w:val="20"/>
        </w:rPr>
        <w:t>e</w:t>
      </w:r>
      <w:r w:rsidR="005053AB" w:rsidRPr="00AA4A8A">
        <w:rPr>
          <w:rFonts w:cstheme="minorHAnsi"/>
          <w:sz w:val="20"/>
          <w:szCs w:val="20"/>
        </w:rPr>
        <w:t xml:space="preserve">. </w:t>
      </w:r>
      <w:r w:rsidR="00967486" w:rsidRPr="00AA4A8A">
        <w:rPr>
          <w:rFonts w:cstheme="minorHAnsi"/>
          <w:sz w:val="20"/>
          <w:szCs w:val="20"/>
        </w:rPr>
        <w:t xml:space="preserve"> Zamawiający nie określa wymagań o których mowa w</w:t>
      </w:r>
      <w:r w:rsidR="00CF28FB">
        <w:rPr>
          <w:rFonts w:cstheme="minorHAnsi"/>
          <w:sz w:val="20"/>
          <w:szCs w:val="20"/>
        </w:rPr>
        <w:t xml:space="preserve"> art. 96 ust. 2 ustawy PZP</w:t>
      </w:r>
      <w:r w:rsidR="00967486" w:rsidRPr="00AA4A8A">
        <w:rPr>
          <w:rFonts w:cstheme="minorHAnsi"/>
          <w:sz w:val="20"/>
          <w:szCs w:val="20"/>
        </w:rPr>
        <w:t>.</w:t>
      </w:r>
    </w:p>
    <w:p w14:paraId="61524C23" w14:textId="357DA89B" w:rsidR="00682B87" w:rsidRPr="00AA4A8A" w:rsidRDefault="00682B87" w:rsidP="00967486">
      <w:pPr>
        <w:pStyle w:val="Bezodstpw"/>
        <w:jc w:val="both"/>
        <w:rPr>
          <w:rFonts w:cstheme="minorHAnsi"/>
          <w:sz w:val="20"/>
          <w:szCs w:val="20"/>
        </w:rPr>
      </w:pPr>
      <w:r w:rsidRPr="00AA4A8A">
        <w:rPr>
          <w:rFonts w:cstheme="minorHAnsi"/>
          <w:sz w:val="20"/>
          <w:szCs w:val="20"/>
        </w:rPr>
        <w:t>f. Zamawiający nie zastrzega możliwości ubiegania się o udzielenie zamówienia wyłącznie przez Wy</w:t>
      </w:r>
      <w:r w:rsidR="005053AB" w:rsidRPr="00AA4A8A">
        <w:rPr>
          <w:rFonts w:cstheme="minorHAnsi"/>
          <w:sz w:val="20"/>
          <w:szCs w:val="20"/>
        </w:rPr>
        <w:t>konawców, o których mowa w art.</w:t>
      </w:r>
      <w:r w:rsidR="00CF28FB">
        <w:rPr>
          <w:rFonts w:cstheme="minorHAnsi"/>
          <w:sz w:val="20"/>
          <w:szCs w:val="20"/>
        </w:rPr>
        <w:t xml:space="preserve"> 94 ustawy PZP</w:t>
      </w:r>
      <w:r w:rsidRPr="00AA4A8A">
        <w:rPr>
          <w:rFonts w:cstheme="minorHAnsi"/>
          <w:sz w:val="20"/>
          <w:szCs w:val="20"/>
        </w:rPr>
        <w:t>.</w:t>
      </w:r>
    </w:p>
    <w:p w14:paraId="380D4D0D" w14:textId="6B09DC29"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sz w:val="20"/>
          <w:szCs w:val="20"/>
        </w:rPr>
        <w:t>g.</w:t>
      </w:r>
      <w:r w:rsidRPr="00AA4A8A">
        <w:rPr>
          <w:rFonts w:cstheme="minorHAnsi"/>
          <w:color w:val="222222"/>
          <w:sz w:val="20"/>
          <w:szCs w:val="20"/>
        </w:rPr>
        <w:t xml:space="preserve"> Zamawiający </w:t>
      </w:r>
      <w:r w:rsidR="009C00A2">
        <w:rPr>
          <w:rFonts w:cstheme="minorHAnsi"/>
          <w:color w:val="222222"/>
          <w:sz w:val="20"/>
          <w:szCs w:val="20"/>
        </w:rPr>
        <w:t xml:space="preserve">nie </w:t>
      </w:r>
      <w:r w:rsidRPr="00AA4A8A">
        <w:rPr>
          <w:rFonts w:cstheme="minorHAnsi"/>
          <w:color w:val="222222"/>
          <w:sz w:val="20"/>
          <w:szCs w:val="20"/>
        </w:rPr>
        <w:t xml:space="preserve">określił wymagania dotyczące wydajności i funkcjonalności, zgodnie z art. 101 ust. 1 </w:t>
      </w:r>
      <w:r w:rsidR="00CF28FB">
        <w:rPr>
          <w:rFonts w:cstheme="minorHAnsi"/>
          <w:color w:val="222222"/>
          <w:sz w:val="20"/>
          <w:szCs w:val="20"/>
        </w:rPr>
        <w:t>pkt. 1 ustawy PZP.</w:t>
      </w:r>
      <w:r w:rsidR="009C00A2">
        <w:rPr>
          <w:rFonts w:cstheme="minorHAnsi"/>
          <w:color w:val="222222"/>
          <w:sz w:val="20"/>
          <w:szCs w:val="20"/>
        </w:rPr>
        <w:t xml:space="preserve"> </w:t>
      </w:r>
    </w:p>
    <w:p w14:paraId="3207B662" w14:textId="4BA61E74"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color w:val="222222"/>
          <w:sz w:val="20"/>
          <w:szCs w:val="20"/>
        </w:rPr>
        <w:t>h. Zamawiający nie żąda określonej etykiety (nie wskazuje miejsca zastosowani</w:t>
      </w:r>
      <w:r w:rsidR="00CF28FB">
        <w:rPr>
          <w:rFonts w:cstheme="minorHAnsi"/>
          <w:color w:val="222222"/>
          <w:sz w:val="20"/>
          <w:szCs w:val="20"/>
        </w:rPr>
        <w:t>a) zgodnie z art. 104 ustawy PZP.</w:t>
      </w:r>
    </w:p>
    <w:p w14:paraId="466AC0D0" w14:textId="77777777" w:rsidR="008806B2" w:rsidRDefault="008806B2" w:rsidP="00903ADD">
      <w:pPr>
        <w:pStyle w:val="Bezodstpw"/>
        <w:jc w:val="both"/>
      </w:pPr>
    </w:p>
    <w:p w14:paraId="5B681A70" w14:textId="3A865EF4" w:rsidR="00FE03C4"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 TERMIN WYKONANIA ZAMÓWIENIA </w:t>
      </w:r>
    </w:p>
    <w:p w14:paraId="09BAF216" w14:textId="1D95203C" w:rsidR="00325867" w:rsidRPr="00470598" w:rsidRDefault="00325867" w:rsidP="00470598">
      <w:pPr>
        <w:pStyle w:val="Bezodstpw"/>
        <w:numPr>
          <w:ilvl w:val="0"/>
          <w:numId w:val="11"/>
        </w:numPr>
        <w:jc w:val="both"/>
        <w:rPr>
          <w:rFonts w:cstheme="minorHAnsi"/>
        </w:rPr>
      </w:pPr>
      <w:r w:rsidRPr="004D3C2B">
        <w:rPr>
          <w:rFonts w:cstheme="minorHAnsi"/>
        </w:rPr>
        <w:t>Termin wykonywani</w:t>
      </w:r>
      <w:r w:rsidR="009E0068">
        <w:rPr>
          <w:rFonts w:cstheme="minorHAnsi"/>
        </w:rPr>
        <w:t xml:space="preserve">a zamówienia: 7 miesięcy </w:t>
      </w:r>
      <w:r w:rsidR="00534B57">
        <w:rPr>
          <w:rFonts w:cstheme="minorHAnsi"/>
        </w:rPr>
        <w:t xml:space="preserve">liczonych </w:t>
      </w:r>
      <w:r w:rsidRPr="004D3C2B">
        <w:rPr>
          <w:rFonts w:cstheme="minorHAnsi"/>
        </w:rPr>
        <w:t>od daty zawarcia umowy (dotyczy wszystkich części postępowania).</w:t>
      </w:r>
    </w:p>
    <w:p w14:paraId="669E87CC" w14:textId="77777777" w:rsidR="00980B25" w:rsidRDefault="00980B25" w:rsidP="00903ADD">
      <w:pPr>
        <w:pStyle w:val="Bezodstpw"/>
        <w:jc w:val="both"/>
      </w:pP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51E8B991"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nr </w:t>
      </w:r>
      <w:r w:rsidR="00F24F18">
        <w:rPr>
          <w:color w:val="000000" w:themeColor="text1"/>
        </w:rPr>
        <w:t>2</w:t>
      </w:r>
      <w:r w:rsidRPr="00D903AE">
        <w:rPr>
          <w:color w:val="000000" w:themeColor="text1"/>
        </w:rPr>
        <w:t xml:space="preserve"> do SWZ</w:t>
      </w:r>
      <w:r w:rsidR="00303626">
        <w:rPr>
          <w:color w:val="000000" w:themeColor="text1"/>
        </w:rPr>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w:t>
      </w:r>
      <w:r>
        <w:lastRenderedPageBreak/>
        <w:t xml:space="preserve">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I. 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2"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6"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stały dostęp do sieci Internet o gwarantowanej przepustowości nie mniejszej niż 512 kb/s,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zainstalowany program Adobe Acrobat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(hh:mm:ss)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125B10" w:rsidRDefault="00315E26" w:rsidP="004854D6">
      <w:pPr>
        <w:pStyle w:val="NormalnyWeb"/>
        <w:spacing w:before="0" w:beforeAutospacing="0" w:after="0"/>
        <w:jc w:val="both"/>
        <w:textAlignment w:val="baseline"/>
        <w:rPr>
          <w:rFonts w:ascii="Calibri" w:hAnsi="Calibri"/>
          <w:sz w:val="22"/>
          <w:szCs w:val="22"/>
        </w:rPr>
      </w:pPr>
      <w:r w:rsidRPr="00125B10">
        <w:rPr>
          <w:rFonts w:asciiTheme="minorHAnsi" w:hAnsiTheme="minorHAnsi" w:cstheme="minorHAnsi"/>
          <w:sz w:val="22"/>
          <w:szCs w:val="22"/>
        </w:rPr>
        <w:t>Zamawiający, zgodnie § 11 ust. 2  ww. Rozporządzenia dopuszcza formaty przesyłanych danych, tj. plików o wielkości</w:t>
      </w:r>
      <w:r w:rsidR="00437A72" w:rsidRPr="00125B10">
        <w:rPr>
          <w:rFonts w:asciiTheme="minorHAnsi" w:hAnsiTheme="minorHAnsi" w:cstheme="minorHAnsi"/>
          <w:sz w:val="22"/>
          <w:szCs w:val="22"/>
        </w:rPr>
        <w:t xml:space="preserve"> - </w:t>
      </w:r>
      <w:r w:rsidR="00437A72" w:rsidRPr="00125B10">
        <w:rPr>
          <w:rFonts w:ascii="Calibri" w:hAnsi="Calibri"/>
          <w:sz w:val="22"/>
          <w:szCs w:val="22"/>
        </w:rPr>
        <w:t>złożenia, zmiany, wycofania oferty wynosi 150 MB natomiast przy komunikacji wielk</w:t>
      </w:r>
      <w:r w:rsidR="004854D6" w:rsidRPr="00125B10">
        <w:rPr>
          <w:rFonts w:ascii="Calibri" w:hAnsi="Calibri"/>
          <w:sz w:val="22"/>
          <w:szCs w:val="22"/>
        </w:rPr>
        <w:t xml:space="preserve">ość pliku to maksymalnie 500 MB </w:t>
      </w:r>
      <w:r w:rsidRPr="00125B10">
        <w:rPr>
          <w:rFonts w:asciiTheme="minorHAnsi" w:hAnsiTheme="minorHAnsi" w:cstheme="minorHAnsi"/>
          <w:sz w:val="22"/>
          <w:szCs w:val="22"/>
        </w:rPr>
        <w:t>w formatach:</w:t>
      </w:r>
      <w:r w:rsidR="002C55C8" w:rsidRPr="00125B10">
        <w:rPr>
          <w:rFonts w:asciiTheme="minorHAnsi" w:hAnsiTheme="minorHAnsi" w:cstheme="minorHAnsi"/>
          <w:sz w:val="22"/>
          <w:szCs w:val="22"/>
        </w:rPr>
        <w:t xml:space="preserve"> .pdf, .xls, .xlsx, .doc, .docx, .txt, .rtf, .xps, .odt, .ods, .odp, .ppt, .pptx, .csv, .jpg, .jpeg, .tif, .tiff, .geotiff, .png, .svg, .wav, .mp3, .avi, .mpg, .mpeg, .mp4, .m4a, .mpeg4, .ogg, .ogv, .zip, .tar, .gz, .gzip, .7z, .html, .xhtml, .css, .xml, .xsd, .gml, .rng, .xsl, .xslt</w:t>
      </w:r>
    </w:p>
    <w:p w14:paraId="75BC71A1" w14:textId="77777777" w:rsidR="00315E26" w:rsidRPr="00125B10" w:rsidRDefault="00315E26" w:rsidP="00315E26">
      <w:pPr>
        <w:pStyle w:val="NormalnyWeb"/>
        <w:tabs>
          <w:tab w:val="left" w:pos="284"/>
        </w:tabs>
        <w:spacing w:before="0" w:beforeAutospacing="0" w:after="0"/>
        <w:ind w:left="426"/>
        <w:jc w:val="both"/>
        <w:textAlignment w:val="baseline"/>
        <w:rPr>
          <w:rFonts w:asciiTheme="minorHAnsi" w:hAnsiTheme="minorHAnsi"/>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8"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1"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lastRenderedPageBreak/>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2"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3"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r w:rsidR="00714476">
        <w:t>t.j. Dz.U. z 2021 r. poz.</w:t>
      </w:r>
      <w:r w:rsidR="00822504">
        <w:t xml:space="preserve"> 1797</w:t>
      </w:r>
      <w:r w:rsidR="00714476">
        <w:t xml:space="preserve"> z późn.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W przypadku wykorzystania formatu podpisu XAdES zewnętrzny. Zamawiający wymaga dołączenia odpowiedniej ilości plików tj. podpisywanych plików z danymi oraz plików podpisu w formacie XAdES.</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FC2853F" w14:textId="7316D987" w:rsidR="007663EE" w:rsidRPr="00125B10"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Interoperacyjności, minimalnych 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72957B54"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Wśród rozszerzeń powszechnych a niewystępujących w Rozporządzeniu KRI występują: .rar .gif .bmp .numbers .pages.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Zamawiający zwraca uwagę na ograniczenia wielkości plików podpisywanych profilem zaufanym, który wynosi max 10MB, oraz na ograniczenie wielkości plików podpisywanych w aplikacji eDoApp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lastRenderedPageBreak/>
        <w:t xml:space="preserve">b. </w:t>
      </w:r>
      <w:r w:rsidR="001A02DB" w:rsidRPr="005B303B">
        <w:rPr>
          <w:rFonts w:ascii="Calibri" w:eastAsia="Times New Roman" w:hAnsi="Calibri" w:cs="Times New Roman"/>
        </w:rPr>
        <w:t>Pliki w innych formatach niż PDF zaleca się opatrzyć zewnętrznym podpisem XAdES.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4" w:history="1">
        <w:r w:rsidRPr="005B303B">
          <w:rPr>
            <w:rStyle w:val="Hipercze"/>
            <w:bCs/>
            <w:color w:val="auto"/>
          </w:rPr>
          <w:t>https://platformazakupowa.pl/pn/kwp_wroclaw</w:t>
        </w:r>
      </w:hyperlink>
      <w:r w:rsidRPr="005B303B">
        <w:rPr>
          <w:bCs/>
        </w:rPr>
        <w:t xml:space="preserve"> lub pocztą elektroniczną na adres: </w:t>
      </w:r>
      <w:hyperlink r:id="rId25"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4C09ACEB"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w:t>
      </w:r>
      <w:r w:rsidRPr="005F4A49">
        <w:t xml:space="preserve">postępowania: </w:t>
      </w:r>
      <w:r w:rsidR="00E51E26">
        <w:rPr>
          <w:b/>
        </w:rPr>
        <w:t>PUZ-2380-115-004-115</w:t>
      </w:r>
      <w:r w:rsidR="0023087D" w:rsidRPr="005F4A49">
        <w:rPr>
          <w:b/>
        </w:rPr>
        <w:t>/2022/MR.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77777777" w:rsidR="00701C1E" w:rsidRPr="00701C1E" w:rsidRDefault="00701C1E" w:rsidP="00701C1E">
      <w:pPr>
        <w:pStyle w:val="Bezodstpw"/>
        <w:jc w:val="both"/>
      </w:pPr>
      <w:r w:rsidRPr="00701C1E">
        <w:t>a. w kwestiach formalnych: przedstawiciel Wydziału Zamó</w:t>
      </w:r>
      <w:r>
        <w:t>wień Publicznych</w:t>
      </w:r>
      <w:r w:rsidRPr="00701C1E">
        <w:t xml:space="preserve"> i Funduszy Pomocowych KWP we Wrocła</w:t>
      </w:r>
      <w:r w:rsidR="002269F2">
        <w:t>wiu – Pani Małgorzata Rosołowicz</w:t>
      </w:r>
      <w:r w:rsidRPr="00701C1E">
        <w:t xml:space="preserve">, tel. 47 871 </w:t>
      </w:r>
      <w:r w:rsidR="002269F2">
        <w:t>39 78</w:t>
      </w:r>
      <w:r>
        <w:t>;</w:t>
      </w:r>
    </w:p>
    <w:p w14:paraId="43953A0F" w14:textId="43EFA4B6"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4D3C2B">
        <w:t>Zaopatrzenia</w:t>
      </w:r>
      <w:r w:rsidR="002269F2">
        <w:t xml:space="preserve"> </w:t>
      </w:r>
      <w:r w:rsidRPr="00701C1E">
        <w:t xml:space="preserve"> – Pan</w:t>
      </w:r>
      <w:r w:rsidR="00E51E26">
        <w:t>i Marta Dereś</w:t>
      </w:r>
      <w:r w:rsidR="00894115">
        <w:t xml:space="preserve"> </w:t>
      </w:r>
      <w:r w:rsidR="000641F9">
        <w:t xml:space="preserve"> </w:t>
      </w:r>
      <w:r w:rsidRPr="00701C1E">
        <w:t xml:space="preserve">, tel. 47 871 </w:t>
      </w:r>
      <w:r w:rsidR="00E51E26">
        <w:t>4153</w:t>
      </w:r>
      <w:r w:rsidR="0023087D">
        <w:t>.</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6" w:history="1">
        <w:r w:rsidRPr="00033217">
          <w:rPr>
            <w:rStyle w:val="Hipercze"/>
            <w:bCs/>
          </w:rPr>
          <w:t>https://platformazakupowa.pl/pn/kwp_wroclaw</w:t>
        </w:r>
      </w:hyperlink>
      <w:r w:rsidRPr="00033217">
        <w:t xml:space="preserve"> lub pocztą elektroniczną na adres: </w:t>
      </w:r>
      <w:hyperlink r:id="rId27"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8"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lastRenderedPageBreak/>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012E588E" w:rsidR="00033217" w:rsidRPr="006651DC" w:rsidRDefault="00D93D42" w:rsidP="006651DC">
      <w:pPr>
        <w:pStyle w:val="Bezodstpw"/>
        <w:jc w:val="both"/>
      </w:pPr>
      <w:r>
        <w:t>7</w:t>
      </w:r>
      <w:r w:rsidR="00033217" w:rsidRPr="006651DC">
        <w:t>. W uzasadnionych przypadkach Zamawiający może przed upływem terminu składania ofe</w:t>
      </w:r>
      <w:r w:rsidR="004D3C2B">
        <w:t>rt</w:t>
      </w:r>
      <w:r w:rsidR="006651DC">
        <w:t xml:space="preserve">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9"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0"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4F0FD275" w:rsidR="00CA1739" w:rsidRDefault="00D93D42" w:rsidP="00CB0C26">
      <w:pPr>
        <w:pStyle w:val="Bezodstpw"/>
        <w:jc w:val="both"/>
      </w:pPr>
      <w:r>
        <w:t>10</w:t>
      </w:r>
      <w:r w:rsidR="00033217" w:rsidRPr="001A1CF8">
        <w:t xml:space="preserve">. </w:t>
      </w:r>
      <w:r w:rsidR="001A1CF8" w:rsidRPr="001A1CF8">
        <w:t>W</w:t>
      </w:r>
      <w:r w:rsidR="004D3C2B">
        <w:t xml:space="preserve"> przypadku</w:t>
      </w:r>
      <w:r w:rsidR="001A1CF8" w:rsidRPr="001A1CF8">
        <w:t>gdy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w:t>
      </w:r>
      <w:r w:rsidRPr="0013531B">
        <w:rPr>
          <w:rFonts w:ascii="Tahoma" w:hAnsi="Tahoma" w:cs="Tahoma"/>
          <w:sz w:val="20"/>
          <w:szCs w:val="20"/>
        </w:rPr>
        <w:lastRenderedPageBreak/>
        <w:t>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6689AC8A"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1107BA">
        <w:rPr>
          <w:b/>
        </w:rPr>
        <w:t>19.10.</w:t>
      </w:r>
      <w:r w:rsidR="00845668">
        <w:rPr>
          <w:b/>
        </w:rPr>
        <w:t>2022</w:t>
      </w:r>
      <w:r w:rsidR="009472AA" w:rsidRPr="00392EA6">
        <w:rPr>
          <w:b/>
        </w:rPr>
        <w:t xml:space="preserve"> 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3279F23D" w14:textId="5602BC62" w:rsidR="00050387" w:rsidRPr="003D7407" w:rsidRDefault="00146359" w:rsidP="00922F9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0B4ECADB" w14:textId="77777777" w:rsidR="008713A3" w:rsidRDefault="008713A3" w:rsidP="00146359">
      <w:pPr>
        <w:pStyle w:val="Bezodstpw"/>
        <w:jc w:val="both"/>
        <w:rPr>
          <w:rFonts w:ascii="Verdana" w:hAnsi="Verdana"/>
          <w:b/>
          <w:bCs/>
          <w:color w:val="000000"/>
          <w:sz w:val="20"/>
          <w:szCs w:val="20"/>
        </w:rPr>
      </w:pP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50405BC3" w14:textId="2D09B7BC" w:rsidR="00412E73" w:rsidRPr="00121F20" w:rsidRDefault="00121F20" w:rsidP="00F656B1">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t>
      </w:r>
      <w:r w:rsidR="00160CE3">
        <w:rPr>
          <w:rFonts w:cstheme="minorHAnsi"/>
          <w:b/>
        </w:rPr>
        <w:t xml:space="preserve">nie </w:t>
      </w:r>
      <w:r w:rsidRPr="00A055AA">
        <w:rPr>
          <w:rFonts w:cstheme="minorHAnsi"/>
          <w:b/>
        </w:rPr>
        <w:t xml:space="preserve">wymaga </w:t>
      </w:r>
      <w:r>
        <w:rPr>
          <w:rFonts w:cstheme="minorHAnsi"/>
          <w:b/>
        </w:rPr>
        <w:t>wniesienia wadium</w:t>
      </w:r>
    </w:p>
    <w:p w14:paraId="1295830D" w14:textId="3E0BD1C6" w:rsidR="00F656B1" w:rsidRPr="00121F20" w:rsidRDefault="00F656B1" w:rsidP="00F656B1">
      <w:pPr>
        <w:pStyle w:val="Bezodstpw"/>
        <w:jc w:val="both"/>
        <w:rPr>
          <w:rFonts w:cstheme="minorHAnsi"/>
          <w:b/>
        </w:rPr>
      </w:pPr>
      <w:r w:rsidRPr="00A055AA">
        <w:rPr>
          <w:rFonts w:cstheme="minorHAnsi"/>
          <w:b/>
        </w:rPr>
        <w:t>II.</w:t>
      </w:r>
      <w:r w:rsidR="00121F20">
        <w:rPr>
          <w:rFonts w:cstheme="minorHAnsi"/>
          <w:b/>
        </w:rPr>
        <w:t xml:space="preserve"> </w:t>
      </w:r>
      <w:r w:rsidRPr="00A055AA">
        <w:rPr>
          <w:rFonts w:cstheme="minorHAnsi"/>
          <w:b/>
        </w:rPr>
        <w:t xml:space="preserve">Zamawiający </w:t>
      </w:r>
      <w:r w:rsidR="00E2776C">
        <w:rPr>
          <w:rFonts w:cstheme="minorHAnsi"/>
          <w:b/>
        </w:rPr>
        <w:t xml:space="preserve">nie </w:t>
      </w:r>
      <w:r w:rsidRPr="00A055AA">
        <w:rPr>
          <w:rFonts w:cstheme="minorHAnsi"/>
          <w:b/>
        </w:rPr>
        <w:t>wymaga wniesienia zabezpieczenia należytego wykonania umowy.</w:t>
      </w:r>
    </w:p>
    <w:p w14:paraId="1F17363C" w14:textId="77777777" w:rsidR="003055EC" w:rsidRDefault="003055EC" w:rsidP="00146359">
      <w:pPr>
        <w:pStyle w:val="Bezodstpw"/>
        <w:jc w:val="both"/>
      </w:pP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1"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w:t>
      </w:r>
      <w:r w:rsidRPr="0026355F">
        <w:lastRenderedPageBreak/>
        <w:t xml:space="preserve">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póź. zm</w:t>
      </w:r>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A87282" w:rsidRDefault="00EF59EA" w:rsidP="00A87282">
      <w:pPr>
        <w:pStyle w:val="Bezodstpw"/>
        <w:jc w:val="both"/>
        <w:rPr>
          <w:b/>
          <w:bCs/>
        </w:rPr>
      </w:pPr>
      <w:r w:rsidRPr="00A87282">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Default="00EF59EA" w:rsidP="00CE1D1F">
      <w:pPr>
        <w:pStyle w:val="Bezodstpw"/>
        <w:jc w:val="both"/>
      </w:pPr>
      <w:r>
        <w:t xml:space="preserve">6.2. </w:t>
      </w:r>
      <w:r w:rsidRPr="000C0A3D">
        <w:t xml:space="preserve">Zgodnie z art. </w:t>
      </w:r>
      <w:r w:rsidR="00A87282">
        <w:t>1</w:t>
      </w:r>
      <w:r w:rsidRPr="000C0A3D">
        <w:t xml:space="preserve">8 ust. 3 ustawy </w:t>
      </w:r>
      <w:r w:rsidR="00061738">
        <w:t>PZP</w:t>
      </w:r>
      <w:r w:rsidRPr="000C0A3D">
        <w:t xml:space="preserve"> nie ujawnia się informacji stanowiących tajemnicę przedsiębiorstwa w rozumieniu przepisów o zwalczaniu nieuczciwej konkurencji, </w:t>
      </w:r>
      <w:r w:rsidRPr="000C0A3D">
        <w:rPr>
          <w:u w:val="single"/>
        </w:rPr>
        <w:t>jeżel</w:t>
      </w:r>
      <w:r w:rsidR="00C441DE">
        <w:rPr>
          <w:u w:val="single"/>
        </w:rPr>
        <w:t>i wykonawca wraz z przekazaniem takiej informacji</w:t>
      </w:r>
      <w:r w:rsidR="00A672C6">
        <w:rPr>
          <w:u w:val="single"/>
        </w:rPr>
        <w:t xml:space="preserve">, </w:t>
      </w:r>
      <w:r w:rsidRPr="000C0A3D">
        <w:rPr>
          <w:u w:val="single"/>
        </w:rPr>
        <w:t>zastrzegł, że nie mogą być one udostępniane oraz wykazał, iż zastrzeżone informacje stanowią tajemnicę przedsiębiorstwa</w:t>
      </w:r>
      <w:r w:rsidRPr="000C0A3D">
        <w:t xml:space="preserve">. </w:t>
      </w:r>
    </w:p>
    <w:p w14:paraId="2A943D5A" w14:textId="77777777" w:rsidR="00431F44" w:rsidRDefault="00CE1D1F" w:rsidP="00CE1D1F">
      <w:pPr>
        <w:pStyle w:val="Bezodstpw"/>
        <w:jc w:val="both"/>
      </w:pPr>
      <w:r>
        <w:t xml:space="preserve">6.3. </w:t>
      </w:r>
      <w:r w:rsidR="00431F44">
        <w:t xml:space="preserve">Wykonawca w szczególności nie może zastrzec w ofercie informacji: </w:t>
      </w:r>
    </w:p>
    <w:p w14:paraId="14026BAE" w14:textId="77777777" w:rsidR="00431F44" w:rsidRDefault="00CE1D1F" w:rsidP="00CE1D1F">
      <w:pPr>
        <w:pStyle w:val="Bezodstpw"/>
        <w:jc w:val="both"/>
      </w:pPr>
      <w:r>
        <w:t>- p</w:t>
      </w:r>
      <w:r w:rsidR="00431F44">
        <w:t>rzekazywanych po otwarciu ofert, o których mowa w art. 222 ust. 5 ustawy PZP,</w:t>
      </w:r>
    </w:p>
    <w:p w14:paraId="3BE9BEB7" w14:textId="77777777" w:rsidR="00431F44" w:rsidRDefault="00CE1D1F" w:rsidP="00CE1D1F">
      <w:pPr>
        <w:pStyle w:val="Bezodstpw"/>
        <w:jc w:val="both"/>
      </w:pPr>
      <w:r>
        <w:t xml:space="preserve">- </w:t>
      </w:r>
      <w:r w:rsidR="00431F44">
        <w:t xml:space="preserve"> które są jawne na mocy odrębnych przepisów, </w:t>
      </w:r>
    </w:p>
    <w:p w14:paraId="1146376B" w14:textId="77777777" w:rsidR="00431F44" w:rsidRDefault="00CE1D1F" w:rsidP="00CE1D1F">
      <w:pPr>
        <w:pStyle w:val="Bezodstpw"/>
        <w:jc w:val="both"/>
      </w:pPr>
      <w:r>
        <w:t xml:space="preserve">- </w:t>
      </w:r>
      <w:r w:rsidR="00431F44">
        <w:t xml:space="preserve"> cen jednostkowych stanowiących podstawę wyliczenia ceny oferty</w:t>
      </w:r>
      <w:r>
        <w:t xml:space="preserve">. </w:t>
      </w:r>
    </w:p>
    <w:p w14:paraId="4DC8BB8B" w14:textId="77777777" w:rsidR="00431F44" w:rsidRDefault="00CE1D1F" w:rsidP="00CE1D1F">
      <w:pPr>
        <w:pStyle w:val="Bezodstpw"/>
        <w:jc w:val="both"/>
      </w:pPr>
      <w:r>
        <w:t xml:space="preserve">6.4. </w:t>
      </w:r>
      <w:r w:rsidR="00431F44">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CE1D1F" w:rsidRDefault="00EF59EA" w:rsidP="00CE1D1F">
      <w:pPr>
        <w:pStyle w:val="Bezodstpw"/>
        <w:jc w:val="both"/>
      </w:pPr>
      <w:r w:rsidRPr="00CE1D1F">
        <w:t>Zastrzeżenie informacji, które nie stanowią tajemnicy przedsiębiorstwa w rozumieniu ustawy o zwalczaniu nieuczciwej konkurencji będzie traktowane, jako bezskuteczne i skutkować będzie zgodnie z uchwałą SN z</w:t>
      </w:r>
      <w:r w:rsidR="00F009CE">
        <w:t xml:space="preserve"> dnia</w:t>
      </w:r>
      <w:r w:rsidRPr="00CE1D1F">
        <w:t xml:space="preserve"> 20 października 2005 (sygn. </w:t>
      </w:r>
      <w:r w:rsidR="00F009CE">
        <w:t xml:space="preserve">III CZP 74/05) ich odtajnieniem, tj. wyłączenie zakazu </w:t>
      </w:r>
      <w:r w:rsidR="00F009CE" w:rsidRPr="0037078E">
        <w:t>ujawniania zastrzeżonych informacji</w:t>
      </w:r>
      <w:r w:rsidR="00F009CE" w:rsidRPr="00CE1D1F">
        <w:t>.</w:t>
      </w:r>
    </w:p>
    <w:p w14:paraId="3F9760A1" w14:textId="17462AF6" w:rsidR="00431F44" w:rsidRDefault="00CE1D1F" w:rsidP="00CE1D1F">
      <w:pPr>
        <w:pStyle w:val="Bezodstpw"/>
        <w:jc w:val="both"/>
        <w:rPr>
          <w:rFonts w:ascii="Verdana" w:hAnsi="Verdana" w:cs="Calibri"/>
          <w:color w:val="000000"/>
          <w:sz w:val="20"/>
          <w:szCs w:val="20"/>
          <w:u w:val="single"/>
        </w:rPr>
      </w:pPr>
      <w:r>
        <w:t xml:space="preserve">6.5. </w:t>
      </w:r>
      <w:r w:rsidR="00431F44">
        <w:t>Zamawiający informuje, że w przypadku kiedy Wykonawca otrzyma od niego wezwanie w trybie art. 224 ustawy P</w:t>
      </w:r>
      <w:r w:rsidR="00E30C30">
        <w:t>ZP</w:t>
      </w:r>
      <w:r w:rsidR="00431F44">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t xml:space="preserve">ustawy </w:t>
      </w:r>
      <w:r w:rsidR="00431F44">
        <w:t>o zwalczaniu nieuczciwej konkurencji.</w:t>
      </w:r>
    </w:p>
    <w:p w14:paraId="2D62E3B2" w14:textId="77777777" w:rsidR="00EF59EA" w:rsidRPr="00CE1D1F" w:rsidRDefault="00EF59EA" w:rsidP="00CE1D1F">
      <w:pPr>
        <w:pStyle w:val="Bezodstpw"/>
        <w:jc w:val="both"/>
        <w:rPr>
          <w:rFonts w:cs="Arial"/>
        </w:rPr>
      </w:pPr>
      <w:r w:rsidRPr="00CE1D1F">
        <w:t>6.</w:t>
      </w:r>
      <w:r w:rsidR="00CE1D1F" w:rsidRPr="00CE1D1F">
        <w:t>6</w:t>
      </w:r>
      <w:r w:rsidR="003055EC">
        <w:t>.</w:t>
      </w:r>
      <w:r w:rsidRPr="00CE1D1F">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lastRenderedPageBreak/>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0359D7" w:rsidP="00CE1D1F">
      <w:pPr>
        <w:pStyle w:val="Bezodstpw"/>
        <w:jc w:val="both"/>
        <w:rPr>
          <w:lang w:eastAsia="zh-CN"/>
        </w:rPr>
      </w:pPr>
      <w:hyperlink r:id="rId32"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04E98268" w14:textId="44FFE817" w:rsidR="00042639" w:rsidRDefault="00EF59EA" w:rsidP="00FC78D4">
      <w:pPr>
        <w:pStyle w:val="Bezodstpw"/>
        <w:jc w:val="both"/>
      </w:pPr>
      <w:r w:rsidRPr="00CE1D1F">
        <w:rPr>
          <w:b/>
          <w:bCs/>
        </w:rPr>
        <w:t xml:space="preserve">9. Oferta składana przez podmioty występujące wspólnie. </w:t>
      </w:r>
      <w:r w:rsidR="00FC78D4">
        <w:t>Wykonawcy ubiegający się wspólnie o udzielenie zamówienia (np. spółki cywilne, konsorcja), zgodnie z art. 58 ust. 2 ustawy P</w:t>
      </w:r>
      <w:r w:rsidR="00E30C30">
        <w:t>ZP</w:t>
      </w:r>
      <w:r w:rsidR="00FC78D4">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14:paraId="382CBC76" w14:textId="77777777" w:rsidR="000C53B3" w:rsidRDefault="000C53B3" w:rsidP="00FC78D4">
      <w:pPr>
        <w:pStyle w:val="Bezodstpw"/>
        <w:jc w:val="both"/>
      </w:pPr>
    </w:p>
    <w:p w14:paraId="591371AF" w14:textId="481AA106" w:rsidR="00FC78D4" w:rsidRPr="007E038D" w:rsidRDefault="00FC78D4" w:rsidP="00FC78D4">
      <w:pPr>
        <w:pStyle w:val="Bezodstpw"/>
        <w:jc w:val="both"/>
        <w:rPr>
          <w:rFonts w:cstheme="minorHAnsi"/>
        </w:rPr>
      </w:pPr>
      <w:r w:rsidRPr="007E038D">
        <w:rPr>
          <w:rFonts w:cstheme="minorHAnsi"/>
          <w:b/>
        </w:rPr>
        <w:t>1</w:t>
      </w:r>
      <w:r w:rsidR="00BF0E13" w:rsidRPr="007E038D">
        <w:rPr>
          <w:rFonts w:cstheme="minorHAnsi"/>
          <w:b/>
        </w:rPr>
        <w:t>0</w:t>
      </w:r>
      <w:r w:rsidRPr="007E038D">
        <w:rPr>
          <w:rFonts w:cstheme="minorHAnsi"/>
          <w:b/>
        </w:rPr>
        <w:t>. Zawartość oferty</w:t>
      </w:r>
    </w:p>
    <w:p w14:paraId="59FD27FB" w14:textId="77777777" w:rsidR="00FC78D4" w:rsidRPr="004D3C2B" w:rsidRDefault="00CB0C26" w:rsidP="00FC78D4">
      <w:pPr>
        <w:pStyle w:val="Bezodstpw"/>
        <w:jc w:val="both"/>
        <w:rPr>
          <w:rFonts w:cstheme="minorHAnsi"/>
          <w:b/>
          <w:u w:val="single"/>
        </w:rPr>
      </w:pPr>
      <w:r w:rsidRPr="004D3C2B">
        <w:rPr>
          <w:rFonts w:cstheme="minorHAnsi"/>
          <w:b/>
          <w:u w:val="single"/>
        </w:rPr>
        <w:t xml:space="preserve">DO OFERTY NALEŻY DOŁĄCZYĆ: </w:t>
      </w:r>
    </w:p>
    <w:p w14:paraId="5FF3A71E" w14:textId="4913D680" w:rsidR="00FC78D4" w:rsidRPr="004D3C2B" w:rsidRDefault="00FC78D4" w:rsidP="00FC78D4">
      <w:pPr>
        <w:pStyle w:val="Bezodstpw"/>
        <w:jc w:val="both"/>
        <w:rPr>
          <w:rFonts w:cstheme="minorHAnsi"/>
        </w:rPr>
      </w:pPr>
      <w:r w:rsidRPr="004D3C2B">
        <w:rPr>
          <w:rFonts w:cstheme="minorHAnsi"/>
        </w:rPr>
        <w:t>1</w:t>
      </w:r>
      <w:r w:rsidR="00BF0E13" w:rsidRPr="004D3C2B">
        <w:rPr>
          <w:rFonts w:cstheme="minorHAnsi"/>
        </w:rPr>
        <w:t>0</w:t>
      </w:r>
      <w:r w:rsidRPr="004D3C2B">
        <w:rPr>
          <w:rFonts w:cstheme="minorHAnsi"/>
        </w:rPr>
        <w:t>.1</w:t>
      </w:r>
      <w:r w:rsidR="003055EC" w:rsidRPr="004D3C2B">
        <w:rPr>
          <w:rFonts w:cstheme="minorHAnsi"/>
        </w:rPr>
        <w:t>.</w:t>
      </w:r>
      <w:r w:rsidRPr="004D3C2B">
        <w:rPr>
          <w:rFonts w:cstheme="minorHAnsi"/>
          <w:b/>
        </w:rPr>
        <w:t>Formularz ofertowy</w:t>
      </w:r>
      <w:r w:rsidRPr="004D3C2B">
        <w:rPr>
          <w:rFonts w:cstheme="minorHAnsi"/>
        </w:rPr>
        <w:t xml:space="preserve"> – </w:t>
      </w:r>
      <w:r w:rsidR="00E2776C" w:rsidRPr="004D3C2B">
        <w:rPr>
          <w:rFonts w:cstheme="minorHAnsi"/>
        </w:rPr>
        <w:t>Wypełniony (w zakresie, który dotyczy Wykonawcę) i podpisany formularz ofertowy zawierający inform</w:t>
      </w:r>
      <w:r w:rsidR="00F148DB">
        <w:rPr>
          <w:rFonts w:cstheme="minorHAnsi"/>
        </w:rPr>
        <w:t>acje określone w załączniku n</w:t>
      </w:r>
      <w:r w:rsidR="00364317">
        <w:rPr>
          <w:rFonts w:cstheme="minorHAnsi"/>
        </w:rPr>
        <w:t>r 1</w:t>
      </w:r>
      <w:r w:rsidR="00F148DB">
        <w:rPr>
          <w:rFonts w:cstheme="minorHAnsi"/>
        </w:rPr>
        <w:t xml:space="preserve"> do SWZ </w:t>
      </w:r>
      <w:r w:rsidR="002B56FA" w:rsidRPr="004D3C2B">
        <w:rPr>
          <w:rFonts w:cstheme="minorHAnsi"/>
        </w:rPr>
        <w:t xml:space="preserve">- podpisany kwalifikowanym podpisem elektronicznym lub profilem zaufanym lub podpisem osobistym. </w:t>
      </w:r>
    </w:p>
    <w:p w14:paraId="41273533" w14:textId="644A62A0" w:rsidR="00BF0E13" w:rsidRPr="004D3C2B" w:rsidRDefault="00FC78D4" w:rsidP="00FC78D4">
      <w:pPr>
        <w:pStyle w:val="Bezodstpw"/>
        <w:jc w:val="both"/>
        <w:rPr>
          <w:rFonts w:cstheme="minorHAnsi"/>
        </w:rPr>
      </w:pPr>
      <w:r w:rsidRPr="004D3C2B">
        <w:rPr>
          <w:rFonts w:cstheme="minorHAnsi"/>
        </w:rPr>
        <w:t>1</w:t>
      </w:r>
      <w:r w:rsidR="00BF0E13" w:rsidRPr="004D3C2B">
        <w:rPr>
          <w:rFonts w:cstheme="minorHAnsi"/>
        </w:rPr>
        <w:t>0</w:t>
      </w:r>
      <w:r w:rsidRPr="004D3C2B">
        <w:rPr>
          <w:rFonts w:cstheme="minorHAnsi"/>
        </w:rPr>
        <w:t>.2</w:t>
      </w:r>
      <w:r w:rsidR="003055EC" w:rsidRPr="004D3C2B">
        <w:rPr>
          <w:rFonts w:cstheme="minorHAnsi"/>
        </w:rPr>
        <w:t>.</w:t>
      </w:r>
      <w:r w:rsidR="00891C14" w:rsidRPr="004D3C2B">
        <w:rPr>
          <w:rFonts w:cstheme="minorHAnsi"/>
        </w:rPr>
        <w:t xml:space="preserve"> </w:t>
      </w:r>
      <w:r w:rsidRPr="004D3C2B">
        <w:rPr>
          <w:rFonts w:cstheme="minorHAnsi"/>
          <w:b/>
        </w:rPr>
        <w:t>Oświadczenie Wykonawcy o niepodleganiu wykluczeniu z postępowania</w:t>
      </w:r>
      <w:r w:rsidR="00885EC8" w:rsidRPr="004D3C2B">
        <w:rPr>
          <w:rFonts w:cstheme="minorHAnsi"/>
          <w:b/>
        </w:rPr>
        <w:t>, o k</w:t>
      </w:r>
      <w:r w:rsidR="00943752" w:rsidRPr="004D3C2B">
        <w:rPr>
          <w:rFonts w:cstheme="minorHAnsi"/>
          <w:b/>
        </w:rPr>
        <w:t>tórym mowa w art. 125 ustawy PZP</w:t>
      </w:r>
      <w:r w:rsidR="00885EC8" w:rsidRPr="004D3C2B">
        <w:rPr>
          <w:rFonts w:cstheme="minorHAnsi"/>
          <w:b/>
        </w:rPr>
        <w:t xml:space="preserve">, </w:t>
      </w:r>
      <w:r w:rsidR="00F178AA" w:rsidRPr="004D3C2B">
        <w:rPr>
          <w:rFonts w:cstheme="minorHAnsi"/>
          <w:b/>
        </w:rPr>
        <w:t>ak</w:t>
      </w:r>
      <w:r w:rsidR="00885EC8" w:rsidRPr="004D3C2B">
        <w:rPr>
          <w:rFonts w:cstheme="minorHAnsi"/>
          <w:b/>
        </w:rPr>
        <w:t>tualne na dzień składania ofert</w:t>
      </w:r>
      <w:r w:rsidRPr="004D3C2B">
        <w:rPr>
          <w:rFonts w:cstheme="minorHAnsi"/>
        </w:rPr>
        <w:t xml:space="preserve"> - wzór oświadcze</w:t>
      </w:r>
      <w:r w:rsidR="00EA2C47" w:rsidRPr="004D3C2B">
        <w:rPr>
          <w:rFonts w:cstheme="minorHAnsi"/>
        </w:rPr>
        <w:t>nia stanowi z</w:t>
      </w:r>
      <w:r w:rsidRPr="004D3C2B">
        <w:rPr>
          <w:rFonts w:cstheme="minorHAnsi"/>
        </w:rPr>
        <w:t xml:space="preserve">ałącznik nr </w:t>
      </w:r>
      <w:r w:rsidR="00364317">
        <w:rPr>
          <w:rFonts w:cstheme="minorHAnsi"/>
        </w:rPr>
        <w:t>3</w:t>
      </w:r>
      <w:r w:rsidR="004D3C2B">
        <w:rPr>
          <w:rFonts w:cstheme="minorHAnsi"/>
        </w:rPr>
        <w:t xml:space="preserve"> do SWZ </w:t>
      </w:r>
      <w:r w:rsidRPr="004D3C2B">
        <w:rPr>
          <w:rFonts w:cstheme="minorHAnsi"/>
        </w:rPr>
        <w:t>(podpisany kwalifikowanym podpisem elektronicznym lub profilem za</w:t>
      </w:r>
      <w:r w:rsidR="000C53B3" w:rsidRPr="004D3C2B">
        <w:rPr>
          <w:rFonts w:cstheme="minorHAnsi"/>
        </w:rPr>
        <w:t>ufanym lub podpisem osobistym).</w:t>
      </w:r>
    </w:p>
    <w:p w14:paraId="3E32A631" w14:textId="228B8BE4" w:rsidR="007F21D4" w:rsidRPr="00364317" w:rsidRDefault="00364317" w:rsidP="00364317">
      <w:pPr>
        <w:autoSpaceDE w:val="0"/>
        <w:autoSpaceDN w:val="0"/>
        <w:adjustRightInd w:val="0"/>
        <w:spacing w:after="0" w:line="240" w:lineRule="auto"/>
        <w:rPr>
          <w:rFonts w:cstheme="minorHAnsi"/>
        </w:rPr>
      </w:pPr>
      <w:r>
        <w:rPr>
          <w:rFonts w:cstheme="minorHAnsi"/>
        </w:rPr>
        <w:t>10.3.</w:t>
      </w:r>
      <w:r w:rsidR="007F21D4" w:rsidRPr="00364317">
        <w:rPr>
          <w:rFonts w:cstheme="minorHAnsi"/>
        </w:rPr>
        <w:t>Oświadczenie o powierzeniu części zamówienia podwykonawcy – załą</w:t>
      </w:r>
      <w:r w:rsidRPr="00364317">
        <w:rPr>
          <w:rFonts w:cstheme="minorHAnsi"/>
        </w:rPr>
        <w:t>cznik nr 4</w:t>
      </w:r>
      <w:r w:rsidR="00E30C30" w:rsidRPr="00364317">
        <w:rPr>
          <w:rFonts w:cstheme="minorHAnsi"/>
        </w:rPr>
        <w:t xml:space="preserve"> do SWZ (podpisany kwalifikowanym podpisem elektronicznym lub profilem zaufanym lub podpisem</w:t>
      </w:r>
      <w:r w:rsidR="00943752" w:rsidRPr="00364317">
        <w:rPr>
          <w:rFonts w:cstheme="minorHAnsi"/>
        </w:rPr>
        <w:t xml:space="preserve"> osobistym</w:t>
      </w:r>
      <w:r w:rsidR="007F21D4" w:rsidRPr="00364317">
        <w:rPr>
          <w:rFonts w:cstheme="minorHAnsi"/>
        </w:rPr>
        <w:t>)</w:t>
      </w:r>
    </w:p>
    <w:p w14:paraId="265EB7EB" w14:textId="4AB265F7" w:rsidR="00AE4592" w:rsidRPr="004D3C2B" w:rsidRDefault="007E038D" w:rsidP="00AE4592">
      <w:pPr>
        <w:pStyle w:val="Bezodstpw"/>
        <w:jc w:val="both"/>
        <w:rPr>
          <w:rFonts w:cstheme="minorHAnsi"/>
        </w:rPr>
      </w:pPr>
      <w:r w:rsidRPr="004D3C2B">
        <w:rPr>
          <w:rFonts w:eastAsia="Times New Roman" w:cstheme="minorHAnsi"/>
        </w:rPr>
        <w:t>1</w:t>
      </w:r>
      <w:r w:rsidR="00364317">
        <w:rPr>
          <w:rFonts w:eastAsia="Times New Roman" w:cstheme="minorHAnsi"/>
        </w:rPr>
        <w:t>0.4</w:t>
      </w:r>
      <w:r w:rsidRPr="004D3C2B">
        <w:rPr>
          <w:rFonts w:eastAsia="Times New Roman" w:cstheme="minorHAnsi"/>
        </w:rPr>
        <w:t>.</w:t>
      </w:r>
      <w:r w:rsidR="0071439C" w:rsidRPr="004D3C2B">
        <w:rPr>
          <w:rFonts w:eastAsia="Times New Roman" w:cstheme="minorHAnsi"/>
        </w:rPr>
        <w:t xml:space="preserve">W przypadku </w:t>
      </w:r>
      <w:r w:rsidR="0071439C" w:rsidRPr="004D3C2B">
        <w:rPr>
          <w:rFonts w:eastAsia="Times New Roman" w:cstheme="minorHAnsi"/>
          <w:b/>
        </w:rPr>
        <w:t>Wykonawców wspólnie ubiegających</w:t>
      </w:r>
      <w:r w:rsidR="0071439C" w:rsidRPr="004D3C2B">
        <w:rPr>
          <w:rFonts w:eastAsia="Times New Roman" w:cstheme="minorHAnsi"/>
        </w:rPr>
        <w:t xml:space="preserve"> się o udzielenie zamówienia</w:t>
      </w:r>
      <w:r w:rsidR="00F148DB">
        <w:rPr>
          <w:rFonts w:eastAsia="Times New Roman" w:cstheme="minorHAnsi"/>
        </w:rPr>
        <w:t xml:space="preserve"> </w:t>
      </w:r>
      <w:r w:rsidR="00544F75" w:rsidRPr="004D3C2B">
        <w:rPr>
          <w:rFonts w:cstheme="minorHAnsi"/>
        </w:rPr>
        <w:t>(dotyczy to również wykonawców prowadzących działalność gospodarczą w formie spółki cywilnej)</w:t>
      </w:r>
      <w:r w:rsidR="0071439C" w:rsidRPr="004D3C2B">
        <w:rPr>
          <w:rFonts w:eastAsia="Times New Roman" w:cstheme="minorHAnsi"/>
        </w:rPr>
        <w:t>, o</w:t>
      </w:r>
      <w:r w:rsidR="00F148DB">
        <w:rPr>
          <w:rFonts w:eastAsia="Times New Roman" w:cstheme="minorHAnsi"/>
        </w:rPr>
        <w:t xml:space="preserve">świadczenia zał </w:t>
      </w:r>
      <w:r w:rsidR="00364317">
        <w:rPr>
          <w:rFonts w:eastAsia="Times New Roman" w:cstheme="minorHAnsi"/>
        </w:rPr>
        <w:t>nr 2</w:t>
      </w:r>
      <w:r w:rsidR="00487E20" w:rsidRPr="004D3C2B">
        <w:rPr>
          <w:rFonts w:eastAsia="Times New Roman" w:cstheme="minorHAnsi"/>
        </w:rPr>
        <w:t xml:space="preserve"> </w:t>
      </w:r>
      <w:r w:rsidR="0071439C" w:rsidRPr="004D3C2B">
        <w:rPr>
          <w:rFonts w:eastAsia="Times New Roman" w:cstheme="minorHAnsi"/>
        </w:rPr>
        <w:t>do SWZ, składa każdy z Wykonawców. Oświadczenia te potwierdzają brak podstaw wykluczeni</w:t>
      </w:r>
      <w:r w:rsidR="004D3C2B">
        <w:rPr>
          <w:rFonts w:eastAsia="Times New Roman" w:cstheme="minorHAnsi"/>
        </w:rPr>
        <w:t xml:space="preserve">a </w:t>
      </w:r>
      <w:r w:rsidR="0058043F" w:rsidRPr="004D3C2B">
        <w:rPr>
          <w:rFonts w:eastAsia="Times New Roman" w:cstheme="minorHAnsi"/>
        </w:rPr>
        <w:t xml:space="preserve"> w zakresie, w jakim każdy z W</w:t>
      </w:r>
      <w:r w:rsidR="0071439C" w:rsidRPr="004D3C2B">
        <w:rPr>
          <w:rFonts w:eastAsia="Times New Roman" w:cstheme="minorHAnsi"/>
        </w:rPr>
        <w:t xml:space="preserve">ykonawców wykazuje spełnianie </w:t>
      </w:r>
      <w:r w:rsidR="00AE4592" w:rsidRPr="004D3C2B">
        <w:rPr>
          <w:rFonts w:eastAsia="Times New Roman" w:cstheme="minorHAnsi"/>
        </w:rPr>
        <w:t>warunków udziału w postępowaniu</w:t>
      </w:r>
      <w:r w:rsidR="004D3C2B">
        <w:rPr>
          <w:rFonts w:eastAsia="Times New Roman" w:cstheme="minorHAnsi"/>
        </w:rPr>
        <w:t xml:space="preserve"> – brak podstaw do wykluczenia</w:t>
      </w:r>
      <w:r w:rsidR="00AE4592" w:rsidRPr="004D3C2B">
        <w:rPr>
          <w:rFonts w:eastAsia="Times New Roman" w:cstheme="minorHAnsi"/>
        </w:rPr>
        <w:t xml:space="preserve"> </w:t>
      </w:r>
      <w:r w:rsidR="00AE4592" w:rsidRPr="004D3C2B">
        <w:rPr>
          <w:rFonts w:cstheme="minorHAnsi"/>
        </w:rPr>
        <w:t>(podpisany kwalifikowanym podpisem elektronicznym lub profilem zaufanym lub podpisem osobistym).</w:t>
      </w:r>
    </w:p>
    <w:p w14:paraId="7B679538" w14:textId="17883609" w:rsidR="007F21D4" w:rsidRPr="004D3C2B" w:rsidRDefault="00364317" w:rsidP="007F21D4">
      <w:pPr>
        <w:pStyle w:val="Bezodstpw"/>
        <w:jc w:val="both"/>
        <w:rPr>
          <w:rFonts w:cstheme="minorHAnsi"/>
        </w:rPr>
      </w:pPr>
      <w:r>
        <w:rPr>
          <w:rFonts w:cstheme="minorHAnsi"/>
        </w:rPr>
        <w:t>10.5</w:t>
      </w:r>
      <w:r w:rsidR="007F21D4" w:rsidRPr="004D3C2B">
        <w:rPr>
          <w:rFonts w:cstheme="minorHAnsi"/>
        </w:rPr>
        <w:t>.</w:t>
      </w:r>
      <w:r w:rsidR="007F21D4" w:rsidRPr="004D3C2B">
        <w:rPr>
          <w:rFonts w:cstheme="minorHAnsi"/>
          <w:b/>
        </w:rPr>
        <w:t>Pełnomocnictwoupoważniające do złożenia oferty</w:t>
      </w:r>
      <w:r w:rsidR="007F21D4" w:rsidRPr="004D3C2B">
        <w:rPr>
          <w:rFonts w:cstheme="minorHAnsi"/>
        </w:rPr>
        <w:t xml:space="preserve"> - o ile ofertę składa pełnomocnik (podpisane zgodnie z informacją zawartą w pkt 5.2.).</w:t>
      </w:r>
    </w:p>
    <w:p w14:paraId="7D42EC1E" w14:textId="5929CF91" w:rsidR="00F8453D" w:rsidRPr="004D3C2B" w:rsidRDefault="007F21D4" w:rsidP="00AB1089">
      <w:pPr>
        <w:pStyle w:val="Bezodstpw"/>
        <w:jc w:val="both"/>
        <w:rPr>
          <w:rFonts w:cstheme="minorHAnsi"/>
        </w:rPr>
      </w:pPr>
      <w:r w:rsidRPr="004D3C2B">
        <w:rPr>
          <w:rFonts w:cstheme="minorHAnsi"/>
        </w:rPr>
        <w:t>1</w:t>
      </w:r>
      <w:r w:rsidR="00364317">
        <w:rPr>
          <w:rFonts w:cstheme="minorHAnsi"/>
        </w:rPr>
        <w:t>0.6</w:t>
      </w:r>
      <w:r w:rsidRPr="004D3C2B">
        <w:rPr>
          <w:rFonts w:cstheme="minorHAnsi"/>
        </w:rPr>
        <w:t xml:space="preserve"> </w:t>
      </w:r>
      <w:r w:rsidRPr="004D3C2B">
        <w:rPr>
          <w:rFonts w:cstheme="minorHAnsi"/>
          <w:b/>
        </w:rPr>
        <w:t>Pełnomocnictwo dla pełnomocnika do reprezentowania w postępowaniu Wykonawców wspólnie ubiegających się o udzielenie zamówienia</w:t>
      </w:r>
      <w:r w:rsidRPr="004D3C2B">
        <w:rPr>
          <w:rFonts w:cstheme="minorHAnsi"/>
        </w:rPr>
        <w:t xml:space="preserve"> - dotyczy ofert składanych przez Wykonawców wspólnie ubiegających się o udzielenie zamówienia (podpisane zg</w:t>
      </w:r>
      <w:r w:rsidR="0058043F" w:rsidRPr="004D3C2B">
        <w:rPr>
          <w:rFonts w:cstheme="minorHAnsi"/>
        </w:rPr>
        <w:t>odnie z informacją zawartą w ust.5 pkt</w:t>
      </w:r>
      <w:r w:rsidRPr="004D3C2B">
        <w:rPr>
          <w:rFonts w:cstheme="minorHAnsi"/>
        </w:rPr>
        <w:t xml:space="preserve"> 5.2.</w:t>
      </w:r>
      <w:r w:rsidR="0058043F" w:rsidRPr="004D3C2B">
        <w:rPr>
          <w:rFonts w:cstheme="minorHAnsi"/>
        </w:rPr>
        <w:t xml:space="preserve"> powyżej</w:t>
      </w:r>
      <w:r w:rsidRPr="004D3C2B">
        <w:rPr>
          <w:rFonts w:cstheme="minorHAnsi"/>
        </w:rPr>
        <w:t>).</w:t>
      </w:r>
    </w:p>
    <w:p w14:paraId="25DAE2B5" w14:textId="77777777" w:rsidR="007F21D4" w:rsidRPr="004D3C2B" w:rsidRDefault="007F21D4" w:rsidP="00AB1089">
      <w:pPr>
        <w:pStyle w:val="Bezodstpw"/>
        <w:jc w:val="both"/>
        <w:rPr>
          <w:rFonts w:cstheme="minorHAnsi"/>
        </w:rPr>
      </w:pPr>
      <w:r w:rsidRPr="004D3C2B">
        <w:rPr>
          <w:rFonts w:cstheme="minorHAnsi"/>
        </w:rPr>
        <w:t xml:space="preserve">11. Ofertę, oświadczenia zaleca się sporządzić na drukach stanowiących załączniki do SWZ. </w:t>
      </w:r>
    </w:p>
    <w:p w14:paraId="593805E1" w14:textId="77777777" w:rsidR="007F21D4" w:rsidRPr="004D3C2B" w:rsidRDefault="007F21D4" w:rsidP="00AB1089">
      <w:pPr>
        <w:pStyle w:val="Bezodstpw"/>
        <w:jc w:val="both"/>
        <w:rPr>
          <w:rFonts w:cstheme="minorHAnsi"/>
        </w:rPr>
      </w:pPr>
      <w:r w:rsidRPr="004D3C2B">
        <w:rPr>
          <w:rFonts w:cstheme="minorHAnsi"/>
        </w:rPr>
        <w:t>12. Oferta oraz oświadczenia muszą być złożone w oryginale.</w:t>
      </w:r>
    </w:p>
    <w:p w14:paraId="650B10C6" w14:textId="77777777" w:rsidR="007F21D4" w:rsidRPr="004D3C2B" w:rsidRDefault="007F21D4" w:rsidP="00FC78D4">
      <w:pPr>
        <w:pStyle w:val="Bezodstpw"/>
        <w:jc w:val="both"/>
        <w:rPr>
          <w:rFonts w:cstheme="minorHAnsi"/>
        </w:rPr>
      </w:pP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3"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lastRenderedPageBreak/>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2A0EAAF3"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1107BA">
        <w:rPr>
          <w:b/>
        </w:rPr>
        <w:t>20.09.</w:t>
      </w:r>
      <w:r w:rsidR="007D2E7B">
        <w:rPr>
          <w:b/>
        </w:rPr>
        <w:t>2022</w:t>
      </w:r>
      <w:r w:rsidR="00713725" w:rsidRPr="002C2CB8">
        <w:rPr>
          <w:b/>
        </w:rPr>
        <w:t xml:space="preserve"> r., do </w:t>
      </w:r>
      <w:r w:rsidR="00364317">
        <w:rPr>
          <w:b/>
        </w:rPr>
        <w:t>godz. 09</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6C75427F" w:rsidR="000B548D" w:rsidRPr="003055EC" w:rsidRDefault="00713725" w:rsidP="000B548D">
      <w:pPr>
        <w:pStyle w:val="Bezodstpw"/>
        <w:jc w:val="both"/>
        <w:rPr>
          <w:b/>
        </w:rPr>
      </w:pPr>
      <w:r w:rsidRPr="000B548D">
        <w:t xml:space="preserve">1. </w:t>
      </w:r>
      <w:r w:rsidRPr="003055EC">
        <w:rPr>
          <w:b/>
        </w:rPr>
        <w:t xml:space="preserve">Otwarcie ofert nastąpi w </w:t>
      </w:r>
      <w:r w:rsidRPr="002C2CB8">
        <w:rPr>
          <w:b/>
        </w:rPr>
        <w:t xml:space="preserve">dniu </w:t>
      </w:r>
      <w:r w:rsidR="001107BA">
        <w:rPr>
          <w:b/>
        </w:rPr>
        <w:t>20.09.</w:t>
      </w:r>
      <w:r w:rsidR="007D2E7B">
        <w:rPr>
          <w:b/>
        </w:rPr>
        <w:t>2022</w:t>
      </w:r>
      <w:r w:rsidRPr="002C2CB8">
        <w:rPr>
          <w:b/>
        </w:rPr>
        <w:t xml:space="preserve"> r. o godzinie </w:t>
      </w:r>
      <w:r w:rsidR="00364317">
        <w:rPr>
          <w:b/>
        </w:rPr>
        <w:t>09</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24E56812"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 xml:space="preserve">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1224BBAE" w14:textId="77777777" w:rsidR="000B548D" w:rsidRPr="00507E74"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2640B504" w14:textId="77777777" w:rsidR="009F56BA" w:rsidRDefault="009F56BA" w:rsidP="000B548D">
      <w:pPr>
        <w:pStyle w:val="Bezodstpw"/>
        <w:jc w:val="both"/>
      </w:pPr>
    </w:p>
    <w:p w14:paraId="1B6D13C7" w14:textId="6BAE6120"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z zastrzeżeniem art. 110 ust. 2 ustawy Pzp oraz na podstawie ustawy z dnia 13 kwietnia 2022 r. o szczególnych rozwiązaniach w zakresie przeciwdziałania wspieraniu agresji na Ukrainę oraz służących ochronie bezpieczeństwa narodowego (Dz.U. z 2022 r. poz. 835).</w:t>
      </w:r>
    </w:p>
    <w:p w14:paraId="429C6B0C" w14:textId="01140D6D"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4D3C2B">
        <w:rPr>
          <w:rFonts w:cs="Tahoma"/>
          <w:b/>
        </w:rPr>
        <w:t>ie z art. 108 ust. 1</w:t>
      </w:r>
      <w:r w:rsidR="003F443F">
        <w:rPr>
          <w:rFonts w:cs="Tahoma"/>
          <w:b/>
        </w:rPr>
        <w:t xml:space="preserve">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4"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lastRenderedPageBreak/>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77777777"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(Dz.U. z 2022 r. poz. 835)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77777777"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7777777" w:rsidR="00266B70" w:rsidRPr="00266B70" w:rsidRDefault="00885EC8" w:rsidP="000B548D">
      <w:pPr>
        <w:pStyle w:val="Bezodstpw"/>
        <w:jc w:val="both"/>
      </w:pPr>
      <w:r w:rsidRPr="00266B70">
        <w:t xml:space="preserve">c) wykonawcę oraz uczestnika konkursu, którego jednostką dominującą w rozumieniu art. 3 ust. 1 pkt 37 ustawy z dnia 29 września 1994 r. o rachunkowości (Dz. U. z 2021 r. poz. 217, </w:t>
      </w:r>
      <w:r w:rsidR="00266B70" w:rsidRPr="00266B70">
        <w:t xml:space="preserve">2105 i 2106)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 xml:space="preserve">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w:t>
      </w:r>
      <w:r w:rsidRPr="00266B70">
        <w:lastRenderedPageBreak/>
        <w:t>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7C5A00FB" w14:textId="1E125B86" w:rsidR="00F92C40" w:rsidRPr="004D3C2B" w:rsidRDefault="007F21D4" w:rsidP="004D3C2B">
      <w:pPr>
        <w:autoSpaceDE w:val="0"/>
        <w:autoSpaceDN w:val="0"/>
        <w:adjustRightInd w:val="0"/>
        <w:jc w:val="both"/>
        <w:rPr>
          <w:rFonts w:cs="Tahoma"/>
          <w:b/>
        </w:rPr>
      </w:pPr>
      <w:r>
        <w:rPr>
          <w:rFonts w:cs="Tahoma"/>
          <w:b/>
        </w:rPr>
        <w:t>II</w:t>
      </w:r>
      <w:r w:rsidR="004505CD">
        <w:rPr>
          <w:rFonts w:cs="Tahoma"/>
          <w:b/>
        </w:rPr>
        <w:t xml:space="preserve">. Zamawiający </w:t>
      </w:r>
      <w:r w:rsidR="007D1F8B">
        <w:rPr>
          <w:rFonts w:cs="Tahoma"/>
          <w:b/>
        </w:rPr>
        <w:t xml:space="preserve">nie </w:t>
      </w:r>
      <w:r w:rsidR="006A2272">
        <w:rPr>
          <w:rFonts w:cs="Tahoma"/>
          <w:b/>
        </w:rPr>
        <w:t>określił warunków</w:t>
      </w:r>
      <w:r w:rsidR="007D1F8B">
        <w:rPr>
          <w:rFonts w:cs="Tahoma"/>
          <w:b/>
        </w:rPr>
        <w:t xml:space="preserve"> udziału w </w:t>
      </w:r>
      <w:r w:rsidRPr="00C426F1">
        <w:rPr>
          <w:rFonts w:cs="Tahoma"/>
          <w:b/>
        </w:rPr>
        <w:t xml:space="preserve">postępowaniu. </w:t>
      </w:r>
    </w:p>
    <w:p w14:paraId="23E48A35" w14:textId="77777777" w:rsidR="00F92C40" w:rsidRPr="0039652D" w:rsidRDefault="00F92C40" w:rsidP="004D3C2B">
      <w:pPr>
        <w:autoSpaceDE w:val="0"/>
        <w:autoSpaceDN w:val="0"/>
        <w:adjustRightInd w:val="0"/>
        <w:spacing w:after="0" w:line="240" w:lineRule="auto"/>
        <w:jc w:val="both"/>
        <w:rPr>
          <w:rFonts w:cs="Tahoma"/>
          <w:b/>
        </w:rPr>
      </w:pPr>
      <w:r w:rsidRPr="0039652D">
        <w:rPr>
          <w:rFonts w:cs="Tahoma"/>
          <w:b/>
        </w:rPr>
        <w:t>III. Informacja dla Wykonawców wspólnie ubiegających się o udzielenie zamówienia</w:t>
      </w:r>
    </w:p>
    <w:p w14:paraId="1196D1D2" w14:textId="77777777" w:rsidR="00F92C40" w:rsidRPr="0039652D" w:rsidRDefault="00F92C40" w:rsidP="004D3C2B">
      <w:pPr>
        <w:spacing w:after="0" w:line="240" w:lineRule="auto"/>
        <w:jc w:val="both"/>
        <w:rPr>
          <w:rFonts w:eastAsia="Times New Roman" w:cs="Times New Roman"/>
        </w:rPr>
      </w:pPr>
      <w:r>
        <w:rPr>
          <w:rFonts w:eastAsia="Times New Roman" w:cs="Times New Roman"/>
        </w:rPr>
        <w:t>1.</w:t>
      </w:r>
      <w:r w:rsidRPr="0039652D">
        <w:rPr>
          <w:rFonts w:eastAsia="Times New Roman" w:cs="Times New Roman"/>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1FC3277" w14:textId="0BADF4FB" w:rsidR="00F92C40" w:rsidRPr="00495836" w:rsidRDefault="00F92C40" w:rsidP="004D3C2B">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w:t>
      </w:r>
      <w:r w:rsidR="00364317">
        <w:rPr>
          <w:rFonts w:eastAsia="Times New Roman" w:cs="Times New Roman"/>
        </w:rPr>
        <w:t>oświadczenia zał nr 3</w:t>
      </w:r>
      <w:r w:rsidR="006A2272">
        <w:rPr>
          <w:rFonts w:eastAsia="Times New Roman" w:cs="Times New Roman"/>
        </w:rPr>
        <w:t xml:space="preserve"> </w:t>
      </w:r>
      <w:r w:rsidRPr="00495836">
        <w:rPr>
          <w:rFonts w:eastAsia="Times New Roman" w:cs="Times New Roman"/>
        </w:rPr>
        <w:t>do SWZ, składa każdy z Wykonawców. Oświadczenia te potwie</w:t>
      </w:r>
      <w:r w:rsidR="004D3C2B">
        <w:rPr>
          <w:rFonts w:eastAsia="Times New Roman" w:cs="Times New Roman"/>
        </w:rPr>
        <w:t>rdzają brak podstaw wykluczenia</w:t>
      </w:r>
      <w:r w:rsidRPr="00495836">
        <w:rPr>
          <w:rFonts w:eastAsia="Times New Roman" w:cs="Times New Roman"/>
        </w:rPr>
        <w:t xml:space="preserve"> w zakresie, w jakim każdy z wykonawców wykazuje spełnianie warunków udziału w postępowaniu.</w:t>
      </w:r>
    </w:p>
    <w:p w14:paraId="502D573D" w14:textId="77777777" w:rsidR="00F92C40" w:rsidRDefault="00F92C40" w:rsidP="004D3C2B">
      <w:pPr>
        <w:spacing w:after="0" w:line="240" w:lineRule="auto"/>
        <w:jc w:val="both"/>
        <w:rPr>
          <w:rFonts w:eastAsia="Times New Roman" w:cs="Times New Roman"/>
        </w:rPr>
      </w:pPr>
    </w:p>
    <w:p w14:paraId="4F56368B" w14:textId="4E1B646B" w:rsidR="0013117A" w:rsidRPr="00A524F1" w:rsidRDefault="00E933CB" w:rsidP="00A524F1">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A524F1">
        <w:rPr>
          <w:b/>
        </w:rPr>
        <w:t>. SPOSÓB OBLICZENIA CENY</w:t>
      </w:r>
    </w:p>
    <w:p w14:paraId="547CAB1B" w14:textId="77777777" w:rsidR="00E2776C" w:rsidRDefault="00E2776C" w:rsidP="00E2776C">
      <w:pPr>
        <w:pStyle w:val="Bezodstpw"/>
        <w:rPr>
          <w:rFonts w:ascii="Verdana" w:hAnsi="Verdana"/>
          <w:sz w:val="20"/>
          <w:szCs w:val="20"/>
        </w:rPr>
      </w:pPr>
    </w:p>
    <w:p w14:paraId="633383A4" w14:textId="77777777" w:rsidR="00E51E26" w:rsidRDefault="00E51E26" w:rsidP="00DD5F08">
      <w:pPr>
        <w:spacing w:after="0" w:line="240" w:lineRule="auto"/>
      </w:pPr>
      <w:r>
        <w:t xml:space="preserve">1. Przez cenę oferty Zamawiający rozumie cenę brutto za całe zadanie objęte przedmiotem zamówienia w danej części postępowania. </w:t>
      </w:r>
    </w:p>
    <w:p w14:paraId="4D2B0818" w14:textId="77777777" w:rsidR="00DD5F08" w:rsidRDefault="00DD5F08" w:rsidP="00DD5F08">
      <w:pPr>
        <w:spacing w:after="0" w:line="240" w:lineRule="auto"/>
      </w:pPr>
    </w:p>
    <w:p w14:paraId="4A4E1FC4" w14:textId="77777777" w:rsidR="00E51E26" w:rsidRDefault="00E51E26" w:rsidP="00DD5F08">
      <w:pPr>
        <w:spacing w:after="0" w:line="240" w:lineRule="auto"/>
      </w:pPr>
      <w:r>
        <w:t xml:space="preserve">2. Cena podana w ofercie powinna zawierać wszystkie koszty związane z realizacją przedmiotu zamówienia, tj. w szczególności: koszty dostawy, koszty pracy ponoszone przez Wykonawcę ustalane zgodnie z przepisami Ustawy z dnia 10 października 2002 r. o minimalnym wynagrodzeniu za pracę (t.j. Dz.U. z 2020 r. poz. 2207 ze zmianami), itp. </w:t>
      </w:r>
    </w:p>
    <w:p w14:paraId="2998C596" w14:textId="77777777" w:rsidR="00DD5F08" w:rsidRDefault="00DD5F08" w:rsidP="00DD5F08">
      <w:pPr>
        <w:spacing w:after="0" w:line="240" w:lineRule="auto"/>
      </w:pPr>
    </w:p>
    <w:p w14:paraId="32257F57" w14:textId="77777777" w:rsidR="00E51E26" w:rsidRDefault="00E51E26" w:rsidP="00DD5F08">
      <w:pPr>
        <w:spacing w:after="0" w:line="240" w:lineRule="auto"/>
      </w:pPr>
      <w:r>
        <w:t xml:space="preserve">3.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w:t>
      </w:r>
    </w:p>
    <w:p w14:paraId="6392FDFA" w14:textId="77777777" w:rsidR="00E51E26" w:rsidRDefault="00E51E26" w:rsidP="00DD5F08">
      <w:pPr>
        <w:spacing w:after="0" w:line="240" w:lineRule="auto"/>
      </w:pPr>
      <w:r>
        <w:lastRenderedPageBreak/>
        <w:t xml:space="preserve">4. Cenę oferty należy podać z uwzględnieniem niżej wymienionych zasad: </w:t>
      </w:r>
    </w:p>
    <w:p w14:paraId="192643B4" w14:textId="77777777" w:rsidR="00E51E26" w:rsidRDefault="00E51E26" w:rsidP="00DD5F08">
      <w:pPr>
        <w:spacing w:after="0" w:line="240" w:lineRule="auto"/>
      </w:pPr>
      <w:r>
        <w:t xml:space="preserve">4.1. Ceny winny być podane z dokładnością do dwóch znaków po przecinku, zgodnie z polskim systemem płatniczym po zaokrągleniu do pełnych groszy, przy czym końcówki poniżej 0,5 grosza pomija się, a końcówki 0,5 grosza i wyższe zaokrągla się do 1 grosza, </w:t>
      </w:r>
    </w:p>
    <w:p w14:paraId="2111FBC8" w14:textId="77777777" w:rsidR="00DD5F08" w:rsidRDefault="00DD5F08" w:rsidP="00DD5F08">
      <w:pPr>
        <w:spacing w:after="0" w:line="240" w:lineRule="auto"/>
      </w:pPr>
    </w:p>
    <w:p w14:paraId="6C0008BC" w14:textId="77777777" w:rsidR="00E51E26" w:rsidRDefault="00E51E26" w:rsidP="00DD5F08">
      <w:pPr>
        <w:spacing w:after="0" w:line="240" w:lineRule="auto"/>
      </w:pPr>
      <w:r>
        <w:t>5. Cenę oferty brutto należy obliczyć zgodnie z tabelami zawartymi w Formularzu ofertowym (załącznik nr 1 do SWZ), odpowiednio do części zamówienia, w następujący sposób:</w:t>
      </w:r>
    </w:p>
    <w:p w14:paraId="49F4D8BC" w14:textId="77777777" w:rsidR="00DD5F08" w:rsidRDefault="00DD5F08" w:rsidP="00DD5F08">
      <w:pPr>
        <w:spacing w:after="0" w:line="240" w:lineRule="auto"/>
      </w:pPr>
    </w:p>
    <w:p w14:paraId="585C04EA" w14:textId="297F1698" w:rsidR="00E51E26" w:rsidRDefault="00E51E26" w:rsidP="00DD5F08">
      <w:pPr>
        <w:spacing w:after="0" w:line="240" w:lineRule="auto"/>
      </w:pPr>
      <w:r>
        <w:t xml:space="preserve"> 5.1. Dla zapewnienia porównywalności ofert do obliczenia ceny ofertowej należy przyjąć cenę </w:t>
      </w:r>
      <w:r w:rsidR="002A0E04">
        <w:t xml:space="preserve">obowiązującą na </w:t>
      </w:r>
      <w:r w:rsidR="001107BA">
        <w:rPr>
          <w:b/>
        </w:rPr>
        <w:t xml:space="preserve">dzień 15.09.2022 </w:t>
      </w:r>
      <w:r w:rsidRPr="00DD5F08">
        <w:rPr>
          <w:b/>
        </w:rPr>
        <w:t>r.</w:t>
      </w:r>
      <w:r>
        <w:t xml:space="preserve"> </w:t>
      </w:r>
    </w:p>
    <w:p w14:paraId="512B7D29" w14:textId="77777777" w:rsidR="00DD5F08" w:rsidRDefault="00DD5F08" w:rsidP="00DD5F08">
      <w:pPr>
        <w:spacing w:after="0" w:line="240" w:lineRule="auto"/>
      </w:pPr>
    </w:p>
    <w:p w14:paraId="5D355F25" w14:textId="79A8E474" w:rsidR="00E51E26" w:rsidRDefault="00E51E26" w:rsidP="00DD5F08">
      <w:pPr>
        <w:spacing w:after="0" w:line="240" w:lineRule="auto"/>
      </w:pPr>
      <w:r>
        <w:t>5.2. Wykonawcy są zobowiązani uwzględnić w kol. 2 Formularza ofertowego cenę netto 1 m3 oleju opałowego lekkiego obowiązująca w P</w:t>
      </w:r>
      <w:r w:rsidR="002A0E04">
        <w:t xml:space="preserve">KN ORLERN S.A. </w:t>
      </w:r>
      <w:r w:rsidR="001107BA">
        <w:rPr>
          <w:b/>
        </w:rPr>
        <w:t xml:space="preserve">w dniu 15.09.2022 </w:t>
      </w:r>
      <w:r w:rsidRPr="00DD5F08">
        <w:rPr>
          <w:b/>
        </w:rPr>
        <w:t>r</w:t>
      </w:r>
      <w:r>
        <w:t xml:space="preserve">., podawaną do publicznej wiadomości na stronie internetowej PKN ORLERN S.A. </w:t>
      </w:r>
    </w:p>
    <w:p w14:paraId="0C6D7812" w14:textId="77777777" w:rsidR="00DD5F08" w:rsidRDefault="00DD5F08" w:rsidP="00DD5F08">
      <w:pPr>
        <w:spacing w:after="0" w:line="240" w:lineRule="auto"/>
      </w:pPr>
    </w:p>
    <w:p w14:paraId="638FFBFC" w14:textId="77777777" w:rsidR="00E51E26" w:rsidRDefault="00E51E26" w:rsidP="00DD5F08">
      <w:pPr>
        <w:spacing w:after="0" w:line="240" w:lineRule="auto"/>
      </w:pPr>
      <w:r>
        <w:t xml:space="preserve">5.3. Zmiana ceny jednego metra sześciennego oleju opałowego lekkiego nie obejmuje wyrażonej w złotych i określonej w formularzu ofertowym marży lub upustu wykonawcy, która/y jest stała/y przez cały okres zamówienia. </w:t>
      </w:r>
    </w:p>
    <w:p w14:paraId="5EA40CC6" w14:textId="77777777" w:rsidR="00DD5F08" w:rsidRDefault="00DD5F08" w:rsidP="00DD5F08">
      <w:pPr>
        <w:spacing w:after="0" w:line="240" w:lineRule="auto"/>
      </w:pPr>
    </w:p>
    <w:p w14:paraId="25C2E1D1" w14:textId="77777777" w:rsidR="00E51E26" w:rsidRDefault="00E51E26" w:rsidP="00DD5F08">
      <w:pPr>
        <w:spacing w:after="0" w:line="240" w:lineRule="auto"/>
      </w:pPr>
      <w:r>
        <w:t xml:space="preserve">6. Cena oferty brutto będzie stanowić podstawę porównania ofert i wyboru oferty najkorzystniejszej spośród ofert nie podlegających odrzuceniu. </w:t>
      </w:r>
    </w:p>
    <w:p w14:paraId="568AF7A6" w14:textId="77777777" w:rsidR="00DD5F08" w:rsidRDefault="00DD5F08" w:rsidP="00DD5F08">
      <w:pPr>
        <w:spacing w:after="0" w:line="240" w:lineRule="auto"/>
      </w:pPr>
    </w:p>
    <w:p w14:paraId="6C336A55" w14:textId="775DDA39" w:rsidR="00E51E26" w:rsidRDefault="002A0E04" w:rsidP="00DD5F08">
      <w:pPr>
        <w:spacing w:after="0" w:line="240" w:lineRule="auto"/>
      </w:pPr>
      <w:r>
        <w:t>7</w:t>
      </w:r>
      <w:r w:rsidR="00E51E26">
        <w:t xml:space="preserve">. Upusty oferowane przez Wykonawcę muszą być zawarte w cenach jednostkowych. Wartość ceny jednostkowej po zastosowaniu upustu nie może być niższa niż koszty własne lub koszty wytwarzania. Upust lub marża są niezmienne w okresie obowiązywania umowy. </w:t>
      </w:r>
    </w:p>
    <w:p w14:paraId="2C4B6E7A" w14:textId="77777777" w:rsidR="00DD5F08" w:rsidRDefault="00DD5F08" w:rsidP="00DD5F08">
      <w:pPr>
        <w:spacing w:after="0" w:line="240" w:lineRule="auto"/>
      </w:pPr>
    </w:p>
    <w:p w14:paraId="0B832B87" w14:textId="4DD9001D" w:rsidR="00E51E26" w:rsidRDefault="002A0E04" w:rsidP="00DD5F08">
      <w:pPr>
        <w:spacing w:after="0" w:line="240" w:lineRule="auto"/>
      </w:pPr>
      <w:r>
        <w:t>8</w:t>
      </w:r>
      <w:r w:rsidR="00E51E26">
        <w:t xml:space="preserve">. Rozliczenia między Zamawiającym, a Wykonawcą prowadzone będą w walucie polskiej PLN. Zamawiający nie przewiduje rozliczenia w walutach obcych. </w:t>
      </w:r>
    </w:p>
    <w:p w14:paraId="64DA099F" w14:textId="77777777" w:rsidR="00DD5F08" w:rsidRDefault="00DD5F08" w:rsidP="00DD5F08">
      <w:pPr>
        <w:spacing w:after="0" w:line="240" w:lineRule="auto"/>
      </w:pPr>
    </w:p>
    <w:p w14:paraId="4A652583" w14:textId="47721DBC" w:rsidR="00E2776C" w:rsidRPr="00B1680B" w:rsidRDefault="00811CDC" w:rsidP="00DD5F08">
      <w:pPr>
        <w:pStyle w:val="Bezodstpw"/>
        <w:jc w:val="both"/>
        <w:rPr>
          <w:rFonts w:cstheme="minorHAnsi"/>
        </w:rPr>
      </w:pPr>
      <w:r>
        <w:rPr>
          <w:rFonts w:cstheme="minorHAnsi"/>
        </w:rPr>
        <w:t>9</w:t>
      </w:r>
      <w:r w:rsidR="00E2776C" w:rsidRPr="00B1680B">
        <w:rPr>
          <w:rFonts w:cstheme="minorHAnsi"/>
        </w:rPr>
        <w:t>. Jeżeli zostanie złożona oferta, której wybór prowadziłby do powstania u zamawiającego obowiązku podatkowego zgodnie z ustawą z dnia 11 marca 2004 r. o podatku od towarów i usług (t.j. Dz. U. z 2021 r. poz. 685, 694, 802, 1163, 1243, 1598, 1626, 2076, 2105, 2427), dla celów zastosowania kryterium ceny lub kosztu Zamawiający doliczy do przedstawionej w tej ofercie ceny kwotę podatku od towarów i usług, którą miałby obowiązek rozliczyć. W ofercie, o której mowa w ust. 1, Wykonawca ma obowiązek:</w:t>
      </w:r>
    </w:p>
    <w:p w14:paraId="255CEFE1" w14:textId="77777777" w:rsidR="00E2776C" w:rsidRPr="00B1680B" w:rsidRDefault="00E2776C" w:rsidP="00DD5F08">
      <w:pPr>
        <w:pStyle w:val="Bezodstpw"/>
        <w:numPr>
          <w:ilvl w:val="0"/>
          <w:numId w:val="12"/>
        </w:numPr>
        <w:jc w:val="both"/>
        <w:rPr>
          <w:rFonts w:cstheme="minorHAnsi"/>
          <w:u w:val="single"/>
        </w:rPr>
      </w:pPr>
      <w:r w:rsidRPr="00B1680B">
        <w:rPr>
          <w:rFonts w:cstheme="minorHAnsi"/>
        </w:rPr>
        <w:t>poinformowania zamawiającego, że wybór jego oferty będzie prowadził do powstania u zamawiającego obowiązku podatkowego;</w:t>
      </w:r>
    </w:p>
    <w:p w14:paraId="796B43AE" w14:textId="77777777" w:rsidR="00E2776C" w:rsidRPr="00B1680B" w:rsidRDefault="00E2776C" w:rsidP="00DD5F08">
      <w:pPr>
        <w:pStyle w:val="Bezodstpw"/>
        <w:numPr>
          <w:ilvl w:val="0"/>
          <w:numId w:val="12"/>
        </w:numPr>
        <w:jc w:val="both"/>
        <w:rPr>
          <w:rFonts w:cstheme="minorHAnsi"/>
          <w:u w:val="single"/>
        </w:rPr>
      </w:pPr>
      <w:r w:rsidRPr="00B1680B">
        <w:rPr>
          <w:rFonts w:cstheme="minorHAnsi"/>
        </w:rPr>
        <w:t>wskazania nazwy (rodzaju) towaru lub usługi, których dostawa lub świadczenie będą prowadziły do powstania obowiązku podatkowego;</w:t>
      </w:r>
    </w:p>
    <w:p w14:paraId="23106C37" w14:textId="77777777" w:rsidR="00E2776C" w:rsidRPr="00B1680B" w:rsidRDefault="00E2776C" w:rsidP="00DD5F08">
      <w:pPr>
        <w:pStyle w:val="Bezodstpw"/>
        <w:numPr>
          <w:ilvl w:val="0"/>
          <w:numId w:val="12"/>
        </w:numPr>
        <w:jc w:val="both"/>
        <w:rPr>
          <w:rFonts w:cstheme="minorHAnsi"/>
          <w:u w:val="single"/>
        </w:rPr>
      </w:pPr>
      <w:r w:rsidRPr="00B1680B">
        <w:rPr>
          <w:rFonts w:cstheme="minorHAnsi"/>
        </w:rPr>
        <w:t>wskazania wartości towaru lub usługi objętego obowiązkiem podatkowym zamawiającego, bez kwoty podatku;</w:t>
      </w:r>
    </w:p>
    <w:p w14:paraId="48143327" w14:textId="77777777" w:rsidR="00E2776C" w:rsidRPr="00B1680B" w:rsidRDefault="00E2776C" w:rsidP="00DD5F08">
      <w:pPr>
        <w:pStyle w:val="Bezodstpw"/>
        <w:numPr>
          <w:ilvl w:val="0"/>
          <w:numId w:val="12"/>
        </w:numPr>
        <w:jc w:val="both"/>
        <w:rPr>
          <w:rFonts w:cstheme="minorHAnsi"/>
          <w:u w:val="single"/>
        </w:rPr>
      </w:pPr>
      <w:r w:rsidRPr="00B1680B">
        <w:rPr>
          <w:rFonts w:cstheme="minorHAnsi"/>
        </w:rPr>
        <w:t>wskazania stawki podatku od towarów i usług, która zgodnie z wiedzą wykonawcy, będzie miała zastosowanie.</w:t>
      </w:r>
    </w:p>
    <w:p w14:paraId="49FB2959" w14:textId="77777777" w:rsidR="00E2776C" w:rsidRDefault="00E2776C" w:rsidP="00E2776C">
      <w:pPr>
        <w:pStyle w:val="Bezodstpw"/>
        <w:jc w:val="both"/>
        <w:rPr>
          <w:rFonts w:ascii="Verdana" w:hAnsi="Verdana"/>
          <w:sz w:val="20"/>
          <w:szCs w:val="20"/>
          <w:u w:val="single"/>
        </w:rPr>
      </w:pPr>
    </w:p>
    <w:p w14:paraId="4386AAA5" w14:textId="28E9DB6D" w:rsidR="00E73270" w:rsidRDefault="00B1680B" w:rsidP="00DA14C4">
      <w:pPr>
        <w:pStyle w:val="Bezodstpw"/>
        <w:pBdr>
          <w:top w:val="single" w:sz="4" w:space="1" w:color="auto"/>
          <w:left w:val="single" w:sz="4" w:space="4" w:color="auto"/>
          <w:bottom w:val="single" w:sz="4" w:space="1" w:color="auto"/>
          <w:right w:val="single" w:sz="4" w:space="4" w:color="auto"/>
        </w:pBdr>
        <w:jc w:val="both"/>
        <w:rPr>
          <w:rFonts w:cstheme="minorHAnsi"/>
          <w:b/>
        </w:rPr>
      </w:pPr>
      <w:r w:rsidRPr="00E73270">
        <w:rPr>
          <w:rFonts w:cstheme="minorHAnsi"/>
          <w:b/>
        </w:rPr>
        <w:t>XVI</w:t>
      </w:r>
      <w:r w:rsidR="00E2776C" w:rsidRPr="00E73270">
        <w:rPr>
          <w:rFonts w:cstheme="minorHAnsi"/>
          <w:b/>
        </w:rPr>
        <w:t xml:space="preserve">. Opis kryteriów oceny ofert wraz z podaniem wag tych kryteriów i sposobu oceny ofert </w:t>
      </w:r>
      <w:bookmarkStart w:id="0" w:name="_jdd1gpfct9cq" w:colFirst="0" w:colLast="0"/>
      <w:bookmarkEnd w:id="0"/>
    </w:p>
    <w:p w14:paraId="1BB007A8" w14:textId="77777777" w:rsidR="00DD5F08" w:rsidRDefault="00DD5F08" w:rsidP="00DD5F08">
      <w:pPr>
        <w:pStyle w:val="Bezodstpw"/>
        <w:ind w:left="1080"/>
        <w:jc w:val="both"/>
        <w:rPr>
          <w:rFonts w:cstheme="minorHAnsi"/>
          <w:b/>
        </w:rPr>
      </w:pPr>
    </w:p>
    <w:p w14:paraId="4338C810" w14:textId="77777777" w:rsidR="00A23FD5" w:rsidRPr="00E73270" w:rsidRDefault="00A23FD5" w:rsidP="00A23FD5">
      <w:pPr>
        <w:pStyle w:val="Bezodstpw"/>
        <w:numPr>
          <w:ilvl w:val="0"/>
          <w:numId w:val="18"/>
        </w:numPr>
        <w:jc w:val="both"/>
        <w:rPr>
          <w:rFonts w:cstheme="minorHAnsi"/>
          <w:b/>
        </w:rPr>
      </w:pPr>
      <w:r w:rsidRPr="00E73270">
        <w:rPr>
          <w:rFonts w:cstheme="minorHAnsi"/>
          <w:b/>
        </w:rPr>
        <w:t>Opis kryterium oceny ofert</w:t>
      </w:r>
    </w:p>
    <w:p w14:paraId="745FD9F0" w14:textId="77777777" w:rsidR="00A23FD5" w:rsidRPr="00E73270" w:rsidRDefault="00A23FD5" w:rsidP="00A23FD5">
      <w:pPr>
        <w:pStyle w:val="Bezodstpw"/>
        <w:numPr>
          <w:ilvl w:val="0"/>
          <w:numId w:val="14"/>
        </w:numPr>
        <w:jc w:val="both"/>
        <w:rPr>
          <w:rFonts w:cstheme="minorHAnsi"/>
        </w:rPr>
      </w:pPr>
      <w:r w:rsidRPr="00E73270">
        <w:rPr>
          <w:rFonts w:cstheme="minorHAnsi"/>
        </w:rPr>
        <w:t>O wyborze najkorzystniejszej oferty, w każdej części postępowania, decydować będzie kryterium najniższej ceny.</w:t>
      </w:r>
    </w:p>
    <w:p w14:paraId="1C38BB02" w14:textId="77777777" w:rsidR="00A23FD5" w:rsidRPr="00E73270" w:rsidRDefault="00A23FD5" w:rsidP="00A23FD5">
      <w:pPr>
        <w:pStyle w:val="Bezodstpw"/>
        <w:numPr>
          <w:ilvl w:val="0"/>
          <w:numId w:val="14"/>
        </w:numPr>
        <w:jc w:val="both"/>
        <w:rPr>
          <w:rFonts w:cstheme="minorHAnsi"/>
        </w:rPr>
      </w:pPr>
      <w:r w:rsidRPr="00E73270">
        <w:rPr>
          <w:rFonts w:cstheme="minorHAnsi"/>
        </w:rPr>
        <w:t xml:space="preserve">Zgodnie z art. 247 ust. 1 ustawy Pzp Zamawiający nie określa wagi tego kryterium. </w:t>
      </w:r>
    </w:p>
    <w:p w14:paraId="476B0814" w14:textId="77777777" w:rsidR="00A23FD5" w:rsidRPr="00E73270" w:rsidRDefault="00A23FD5" w:rsidP="00A23FD5">
      <w:pPr>
        <w:pStyle w:val="Bezodstpw"/>
        <w:numPr>
          <w:ilvl w:val="0"/>
          <w:numId w:val="14"/>
        </w:numPr>
        <w:jc w:val="both"/>
        <w:rPr>
          <w:rFonts w:cstheme="minorHAnsi"/>
        </w:rPr>
      </w:pPr>
      <w:r w:rsidRPr="00E73270">
        <w:rPr>
          <w:rFonts w:cstheme="minorHAnsi"/>
        </w:rPr>
        <w:t>Zamawiający wybierze ofertę najkorzystniejszą spośród ofert niepodlegających odrzuceniu tworząc ranking ofert od oferty z najniższą ceną do oferty z ceną najwyższą. Po stworzeniu rankingu Zamawiający uzna za najkorzystniejszą i wybierze ofertę z najniższą ceną.</w:t>
      </w:r>
    </w:p>
    <w:p w14:paraId="7021C4A0" w14:textId="77777777" w:rsidR="00A23FD5" w:rsidRPr="00E73270" w:rsidRDefault="00A23FD5" w:rsidP="00A23FD5">
      <w:pPr>
        <w:pStyle w:val="Bezodstpw"/>
        <w:numPr>
          <w:ilvl w:val="0"/>
          <w:numId w:val="14"/>
        </w:numPr>
        <w:jc w:val="both"/>
        <w:rPr>
          <w:rFonts w:cstheme="minorHAnsi"/>
        </w:rPr>
      </w:pPr>
      <w:r w:rsidRPr="00E73270">
        <w:rPr>
          <w:rFonts w:cstheme="minorHAnsi"/>
        </w:rPr>
        <w:lastRenderedPageBreak/>
        <w:t>Jeżeli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5A811467" w14:textId="77777777" w:rsidR="00A23FD5" w:rsidRDefault="00A23FD5" w:rsidP="00DA14C4">
      <w:pPr>
        <w:pStyle w:val="Bezodstpw"/>
        <w:ind w:right="283"/>
        <w:jc w:val="both"/>
      </w:pPr>
    </w:p>
    <w:p w14:paraId="40ABD798" w14:textId="77777777" w:rsidR="00DA14C4" w:rsidRPr="00365362" w:rsidRDefault="00DA14C4" w:rsidP="00DA14C4">
      <w:pPr>
        <w:pStyle w:val="Bezodstpw"/>
        <w:ind w:right="-142"/>
        <w:jc w:val="both"/>
      </w:pPr>
      <w:r>
        <w:t>2</w:t>
      </w:r>
      <w:r w:rsidRPr="00365362">
        <w:t>. Zamawiający wybiera najkorzystniejszą ofertę w terminie związania ofertą określonym w SWZ.</w:t>
      </w:r>
    </w:p>
    <w:p w14:paraId="1B7ABAB6" w14:textId="77777777" w:rsidR="00DA14C4" w:rsidRPr="00365362" w:rsidRDefault="00DA14C4" w:rsidP="00DA14C4">
      <w:pPr>
        <w:pStyle w:val="Bezodstpw"/>
        <w:ind w:right="-142"/>
        <w:jc w:val="both"/>
      </w:pPr>
      <w:r>
        <w:t>3</w:t>
      </w:r>
      <w:r w:rsidRPr="00365362">
        <w:t>. Jeżeli termin związania ofertą upłynie przed wyborem najkorz</w:t>
      </w:r>
      <w:r>
        <w:t xml:space="preserve">ystniejszej oferty, Zamawiający </w:t>
      </w:r>
      <w:r w:rsidRPr="00365362">
        <w:t>wezwie Wykonawcę, którego oferta otrzymała najwyższa oceną, do</w:t>
      </w:r>
      <w:r>
        <w:t xml:space="preserve"> wyrażenia, w wyznaczonym </w:t>
      </w:r>
      <w:r w:rsidRPr="00365362">
        <w:t>przez Zamawiającego terminie, pisemnej zgody na wybór jego oferty.</w:t>
      </w:r>
    </w:p>
    <w:p w14:paraId="4E599F73" w14:textId="77777777" w:rsidR="00DA14C4" w:rsidRPr="00365362" w:rsidRDefault="00DA14C4" w:rsidP="00DA14C4">
      <w:pPr>
        <w:pStyle w:val="Bezodstpw"/>
        <w:ind w:right="-142"/>
        <w:jc w:val="both"/>
      </w:pPr>
      <w:r>
        <w:t>4</w:t>
      </w:r>
      <w:r w:rsidRPr="00365362">
        <w:t xml:space="preserve">. W przypadku braku zgody, o której mowa w </w:t>
      </w:r>
      <w:r>
        <w:t>ust. 3</w:t>
      </w:r>
      <w:r w:rsidRPr="00365362">
        <w:t>, oferta po</w:t>
      </w:r>
      <w:r>
        <w:t xml:space="preserve">dlega odrzuceniu, a Zamawiający </w:t>
      </w:r>
      <w:r w:rsidRPr="00365362">
        <w:t>zwraca sią o wyrażenie takiej zgody do kolejnego Wykonawcy, którego of</w:t>
      </w:r>
      <w:r>
        <w:t xml:space="preserve">erta została najwyżej </w:t>
      </w:r>
      <w:r w:rsidRPr="00365362">
        <w:t>oceniona, chyba ze zachodzą przesłanki do unieważnienia postępowania.</w:t>
      </w:r>
    </w:p>
    <w:p w14:paraId="3B7DFC3E" w14:textId="77777777" w:rsidR="00DA14C4" w:rsidRDefault="00DA14C4" w:rsidP="00DA14C4">
      <w:pPr>
        <w:pStyle w:val="Bezodstpw"/>
        <w:ind w:left="1080" w:right="-142"/>
      </w:pPr>
    </w:p>
    <w:p w14:paraId="1248FD9F" w14:textId="18F728FF" w:rsidR="00232311" w:rsidRPr="009F56BA" w:rsidRDefault="000B454D" w:rsidP="0069754A">
      <w:pPr>
        <w:pStyle w:val="Bezodstpw"/>
        <w:jc w:val="both"/>
        <w:rPr>
          <w:b/>
        </w:rPr>
      </w:pPr>
      <w:r>
        <w:rPr>
          <w:b/>
        </w:rPr>
        <w:t>II</w:t>
      </w:r>
      <w:r w:rsidR="00232311" w:rsidRPr="009F56BA">
        <w:rPr>
          <w:b/>
        </w:rPr>
        <w:t>. Zamawiający odrzuci ofertę, jeżeli:</w:t>
      </w:r>
    </w:p>
    <w:p w14:paraId="15367676" w14:textId="77777777" w:rsidR="00232311" w:rsidRPr="0069754A" w:rsidRDefault="0069754A" w:rsidP="0069754A">
      <w:pPr>
        <w:pStyle w:val="Bezodstpw"/>
        <w:jc w:val="both"/>
      </w:pPr>
      <w:r>
        <w:t>1.</w:t>
      </w:r>
      <w:r w:rsidR="00232311" w:rsidRPr="0069754A">
        <w:t xml:space="preserve"> została złożona po terminie składania ofert;</w:t>
      </w:r>
    </w:p>
    <w:p w14:paraId="656B3B19" w14:textId="77777777" w:rsidR="00232311" w:rsidRPr="0069754A" w:rsidRDefault="0069754A" w:rsidP="0069754A">
      <w:pPr>
        <w:pStyle w:val="Bezodstpw"/>
        <w:jc w:val="both"/>
      </w:pPr>
      <w:r>
        <w:t>2</w:t>
      </w:r>
      <w:r w:rsidRPr="0069754A">
        <w:t>.</w:t>
      </w:r>
      <w:r w:rsidR="00232311" w:rsidRPr="0069754A">
        <w:t xml:space="preserve"> została złożona przez Wykonawcę:</w:t>
      </w:r>
    </w:p>
    <w:p w14:paraId="5DC70AB1" w14:textId="77777777" w:rsidR="00232311" w:rsidRPr="0069754A" w:rsidRDefault="007E7B62" w:rsidP="0069754A">
      <w:pPr>
        <w:pStyle w:val="Bezodstpw"/>
        <w:jc w:val="both"/>
      </w:pPr>
      <w:r>
        <w:t>a</w:t>
      </w:r>
      <w:r w:rsidR="00232311" w:rsidRPr="0069754A">
        <w:t>. podlegającego wykluczeniu z postępowania lub</w:t>
      </w:r>
    </w:p>
    <w:p w14:paraId="37F2159F" w14:textId="77777777" w:rsidR="007E7B62" w:rsidRDefault="007E7B62" w:rsidP="0069754A">
      <w:pPr>
        <w:pStyle w:val="Bezodstpw"/>
        <w:jc w:val="both"/>
      </w:pPr>
      <w:r>
        <w:t>b</w:t>
      </w:r>
      <w:r w:rsidR="00232311" w:rsidRPr="0069754A">
        <w:t>. niespełniającego warun</w:t>
      </w:r>
      <w:r w:rsidR="003B1FE2">
        <w:t xml:space="preserve">ków udziału w postępowaniu, lub </w:t>
      </w:r>
    </w:p>
    <w:p w14:paraId="5D344F20" w14:textId="0D601620" w:rsidR="00232311" w:rsidRPr="0069754A" w:rsidRDefault="007E7B62" w:rsidP="0069754A">
      <w:pPr>
        <w:pStyle w:val="Bezodstpw"/>
        <w:jc w:val="both"/>
      </w:pPr>
      <w:r>
        <w:t xml:space="preserve">c. </w:t>
      </w:r>
      <w:r w:rsidR="00232311" w:rsidRPr="0069754A">
        <w:t>który nie złożył w przewidzianym terminie oświadczenia, o</w:t>
      </w:r>
      <w:r w:rsidR="0069754A" w:rsidRPr="0069754A">
        <w:t xml:space="preserve"> którym mowa </w:t>
      </w:r>
      <w:r w:rsidR="00232311" w:rsidRPr="0069754A">
        <w:t xml:space="preserve">w art. 125 </w:t>
      </w:r>
      <w:r w:rsidR="00065300" w:rsidRPr="0069754A">
        <w:t>ust. 1</w:t>
      </w:r>
      <w:r w:rsidR="00065300">
        <w:t xml:space="preserve"> </w:t>
      </w:r>
      <w:r w:rsidR="00246C18">
        <w:t xml:space="preserve">ustawy PZP </w:t>
      </w:r>
      <w:r w:rsidR="00065300">
        <w:t>(</w:t>
      </w:r>
      <w:r w:rsidR="00232311" w:rsidRPr="0069754A">
        <w:rPr>
          <w:rFonts w:cs="TimesNewRomanPS-ItalicMT"/>
          <w:i/>
          <w:iCs/>
        </w:rPr>
        <w:t>oświadczenie wykonawcy o niepodleganiu wykluczeniu i spełnianiu warunków</w:t>
      </w:r>
      <w:r w:rsidR="00065300">
        <w:rPr>
          <w:rFonts w:cs="TimesNewRomanPS-ItalicMT"/>
          <w:i/>
          <w:iCs/>
        </w:rPr>
        <w:t xml:space="preserve"> </w:t>
      </w:r>
      <w:r w:rsidR="00232311" w:rsidRPr="0069754A">
        <w:rPr>
          <w:rFonts w:cs="TimesNewRomanPS-ItalicMT"/>
          <w:i/>
          <w:iCs/>
        </w:rPr>
        <w:t>udziału w postępowaniu</w:t>
      </w:r>
      <w:r w:rsidR="00065300">
        <w:rPr>
          <w:rFonts w:cs="TimesNewRomanPS-ItalicMT"/>
          <w:i/>
          <w:iCs/>
        </w:rPr>
        <w:t>)</w:t>
      </w:r>
      <w:r w:rsidR="00232311" w:rsidRPr="0069754A">
        <w:t xml:space="preserve">, lub </w:t>
      </w:r>
      <w:r w:rsidR="0069754A" w:rsidRPr="0069754A">
        <w:t xml:space="preserve">podmiotowego środka dowodowego, </w:t>
      </w:r>
      <w:r w:rsidR="00232311" w:rsidRPr="0069754A">
        <w:t>potwierdzających brak podstaw wykluczenia lub spełnianie warunków udz</w:t>
      </w:r>
      <w:r w:rsidR="0069754A" w:rsidRPr="0069754A">
        <w:t xml:space="preserve">iału </w:t>
      </w:r>
      <w:r w:rsidR="00232311" w:rsidRPr="0069754A">
        <w:t>w postępowaniu, przedmiotowego środka dowodo</w:t>
      </w:r>
      <w:r w:rsidR="0069754A" w:rsidRPr="0069754A">
        <w:t xml:space="preserve">wego, lub innych dokumentów lub </w:t>
      </w:r>
      <w:r w:rsidR="00232311" w:rsidRPr="0069754A">
        <w:t>oświadczeń;</w:t>
      </w:r>
    </w:p>
    <w:p w14:paraId="3ACC5AB6" w14:textId="66454579" w:rsidR="00232311" w:rsidRPr="0069754A" w:rsidRDefault="007E7B62" w:rsidP="0069754A">
      <w:pPr>
        <w:pStyle w:val="Bezodstpw"/>
        <w:jc w:val="both"/>
      </w:pPr>
      <w:r>
        <w:t>3</w:t>
      </w:r>
      <w:r w:rsidR="00232311" w:rsidRPr="0069754A">
        <w:t>. jest niezgodna z przepisami ustawy</w:t>
      </w:r>
      <w:r w:rsidR="00246C18">
        <w:t xml:space="preserve"> PZP</w:t>
      </w:r>
      <w:r w:rsidR="00232311" w:rsidRPr="0069754A">
        <w:t>;</w:t>
      </w:r>
    </w:p>
    <w:p w14:paraId="4CC0DB06" w14:textId="77777777" w:rsidR="00232311" w:rsidRPr="0069754A" w:rsidRDefault="007E7B62" w:rsidP="0069754A">
      <w:pPr>
        <w:pStyle w:val="Bezodstpw"/>
        <w:jc w:val="both"/>
      </w:pPr>
      <w:r>
        <w:t>4</w:t>
      </w:r>
      <w:r w:rsidR="00232311" w:rsidRPr="0069754A">
        <w:t>. jest nieważna na podstawie odrębnych przepisów;</w:t>
      </w:r>
    </w:p>
    <w:p w14:paraId="1D9F4608" w14:textId="77777777" w:rsidR="00232311" w:rsidRPr="0069754A" w:rsidRDefault="007E7B62" w:rsidP="0069754A">
      <w:pPr>
        <w:pStyle w:val="Bezodstpw"/>
        <w:jc w:val="both"/>
      </w:pPr>
      <w:r>
        <w:t>5</w:t>
      </w:r>
      <w:r w:rsidR="00232311" w:rsidRPr="0069754A">
        <w:t>. jej treść jest niezgodna z warunkami zamówienia;</w:t>
      </w:r>
    </w:p>
    <w:p w14:paraId="024E5403" w14:textId="77777777" w:rsidR="00232311" w:rsidRPr="0069754A" w:rsidRDefault="007E7B62" w:rsidP="0069754A">
      <w:pPr>
        <w:pStyle w:val="Bezodstpw"/>
        <w:jc w:val="both"/>
      </w:pPr>
      <w:r>
        <w:t>6</w:t>
      </w:r>
      <w:r w:rsidR="00232311" w:rsidRPr="0069754A">
        <w:t xml:space="preserve">. nie została sporządzona lub przekazana w sposób zgodny </w:t>
      </w:r>
      <w:r w:rsidR="0069754A" w:rsidRPr="0069754A">
        <w:t xml:space="preserve">z wymaganiami technicznymi oraz </w:t>
      </w:r>
      <w:r w:rsidR="00232311" w:rsidRPr="0069754A">
        <w:t xml:space="preserve">organizacyjnymi sporządzania lub przekazywania ofert </w:t>
      </w:r>
      <w:r w:rsidR="0069754A" w:rsidRPr="0069754A">
        <w:t xml:space="preserve">przy użyciu środków komunikacji </w:t>
      </w:r>
      <w:r w:rsidR="00232311" w:rsidRPr="0069754A">
        <w:t>elektronicznej określonymi przez zamawiającego;</w:t>
      </w:r>
    </w:p>
    <w:p w14:paraId="11F9A5EC" w14:textId="77777777" w:rsidR="00232311" w:rsidRPr="0069754A" w:rsidRDefault="007E7B62" w:rsidP="0069754A">
      <w:pPr>
        <w:pStyle w:val="Bezodstpw"/>
        <w:jc w:val="both"/>
      </w:pPr>
      <w:r>
        <w:t>7</w:t>
      </w:r>
      <w:r w:rsidR="00232311" w:rsidRPr="0069754A">
        <w:t>. została złożona w warunkach czynu nieuczciwej konkurencji w rozumieniu ustawy z dnia</w:t>
      </w:r>
      <w:r w:rsidR="00065300">
        <w:t xml:space="preserve"> </w:t>
      </w:r>
      <w:r w:rsidR="00232311" w:rsidRPr="0069754A">
        <w:t>16 kwietnia 1993 r. o zwalczaniu nieuczciwej konkurencji;</w:t>
      </w:r>
    </w:p>
    <w:p w14:paraId="315F165F" w14:textId="77777777" w:rsidR="00232311" w:rsidRPr="0069754A" w:rsidRDefault="007E7B62" w:rsidP="0069754A">
      <w:pPr>
        <w:pStyle w:val="Bezodstpw"/>
        <w:jc w:val="both"/>
      </w:pPr>
      <w:r>
        <w:t>8</w:t>
      </w:r>
      <w:r w:rsidR="00232311" w:rsidRPr="0069754A">
        <w:t>. zawiera rażąco niską cenę lub koszt w stosunku do przedmiotu zamówienia;</w:t>
      </w:r>
    </w:p>
    <w:p w14:paraId="27E9F781" w14:textId="77777777" w:rsidR="00232311" w:rsidRPr="0069754A" w:rsidRDefault="007E7B62" w:rsidP="0069754A">
      <w:pPr>
        <w:pStyle w:val="Bezodstpw"/>
        <w:jc w:val="both"/>
      </w:pPr>
      <w:r>
        <w:t>9</w:t>
      </w:r>
      <w:r w:rsidR="00232311" w:rsidRPr="0069754A">
        <w:t>. została złożona przez wykonawcę niezaproszonego do składania ofert;</w:t>
      </w:r>
    </w:p>
    <w:p w14:paraId="55C8E428" w14:textId="77777777" w:rsidR="00232311" w:rsidRPr="0069754A" w:rsidRDefault="003B1FE2" w:rsidP="0069754A">
      <w:pPr>
        <w:pStyle w:val="Bezodstpw"/>
        <w:jc w:val="both"/>
      </w:pPr>
      <w:r>
        <w:t>1</w:t>
      </w:r>
      <w:r w:rsidR="007E7B62">
        <w:t>0</w:t>
      </w:r>
      <w:r w:rsidR="00232311" w:rsidRPr="0069754A">
        <w:t>. zawiera błędy w obliczeniu ceny lub kosztu;</w:t>
      </w:r>
    </w:p>
    <w:p w14:paraId="16E5B9A3" w14:textId="77777777" w:rsidR="00232311" w:rsidRPr="0069754A" w:rsidRDefault="003B1FE2" w:rsidP="0069754A">
      <w:pPr>
        <w:pStyle w:val="Bezodstpw"/>
        <w:jc w:val="both"/>
      </w:pPr>
      <w:r>
        <w:t>1</w:t>
      </w:r>
      <w:r w:rsidR="007E7B62">
        <w:t>1</w:t>
      </w:r>
      <w:r w:rsidR="00232311" w:rsidRPr="0069754A">
        <w:t>. wykonawca w wyznaczonym terminie zakwestionował po</w:t>
      </w:r>
      <w:r w:rsidR="007E7B62">
        <w:t xml:space="preserve">prawienie omyłki, o której mowa </w:t>
      </w:r>
      <w:r w:rsidR="00232311" w:rsidRPr="0069754A">
        <w:t>w art. 223 ust. 2 pkt 3 ustawy PZP;</w:t>
      </w:r>
    </w:p>
    <w:p w14:paraId="060F534C" w14:textId="77777777" w:rsidR="00232311" w:rsidRPr="0069754A" w:rsidRDefault="003B1FE2" w:rsidP="0069754A">
      <w:pPr>
        <w:pStyle w:val="Bezodstpw"/>
        <w:jc w:val="both"/>
      </w:pPr>
      <w:r>
        <w:t>1</w:t>
      </w:r>
      <w:r w:rsidR="007E7B62">
        <w:t>2</w:t>
      </w:r>
      <w:r w:rsidR="00232311" w:rsidRPr="0069754A">
        <w:t>. wykonawca nie wyraził pisemnej zgody na przedłużenie terminu związania ofertą;</w:t>
      </w:r>
    </w:p>
    <w:p w14:paraId="14FB3D1D" w14:textId="77777777" w:rsidR="00232311" w:rsidRPr="0069754A" w:rsidRDefault="00232311" w:rsidP="0069754A">
      <w:pPr>
        <w:pStyle w:val="Bezodstpw"/>
        <w:jc w:val="both"/>
      </w:pPr>
      <w:r w:rsidRPr="0069754A">
        <w:t>13. wykonawca nie wyraził pisemnej zgody na wybór jego ofer</w:t>
      </w:r>
      <w:r w:rsidR="007E7B62">
        <w:t xml:space="preserve">ty po upływie terminu związania </w:t>
      </w:r>
      <w:r w:rsidRPr="0069754A">
        <w:t>ofertą;</w:t>
      </w:r>
    </w:p>
    <w:p w14:paraId="05644559" w14:textId="541DB4E0" w:rsidR="00232311" w:rsidRPr="0069754A" w:rsidRDefault="00232311" w:rsidP="0069754A">
      <w:pPr>
        <w:pStyle w:val="Bezodstpw"/>
        <w:jc w:val="both"/>
      </w:pPr>
      <w:r w:rsidRPr="0069754A">
        <w:t>14. wykonawca nie wniósł wadium, lub wniósł w sposób n</w:t>
      </w:r>
      <w:r w:rsidR="007E7B62">
        <w:t xml:space="preserve">ieprawidłowy lub nie utrzymywał </w:t>
      </w:r>
      <w:r w:rsidRPr="0069754A">
        <w:t>wadium nieprzerwanie do upływu terminu związania of</w:t>
      </w:r>
      <w:r w:rsidR="007E7B62">
        <w:t xml:space="preserve">ertą lub złożył wniosek o zwrot </w:t>
      </w:r>
      <w:r w:rsidRPr="0069754A">
        <w:t>wadium w przypadku, o którym mowa w art. 98 ust. 2 pkt 3 ustawy P</w:t>
      </w:r>
      <w:r w:rsidR="00246C18">
        <w:t>ZP;</w:t>
      </w:r>
    </w:p>
    <w:p w14:paraId="72C52991" w14:textId="77777777" w:rsidR="00232311" w:rsidRPr="0069754A" w:rsidRDefault="00232311" w:rsidP="00065300">
      <w:pPr>
        <w:pStyle w:val="Bezodstpw"/>
      </w:pPr>
      <w:r w:rsidRPr="0069754A">
        <w:t>15. oferta wariantowa nie została złożona lub nie spełnia minimalnych wymagań określonych</w:t>
      </w:r>
      <w:r w:rsidR="00065300">
        <w:t xml:space="preserve"> </w:t>
      </w:r>
      <w:r w:rsidRPr="0069754A">
        <w:t xml:space="preserve">przez </w:t>
      </w:r>
      <w:r w:rsidR="00065300">
        <w:t>Z</w:t>
      </w:r>
      <w:r w:rsidRPr="0069754A">
        <w:t xml:space="preserve">amawiającego, w przypadku gdy </w:t>
      </w:r>
      <w:r w:rsidR="00065300">
        <w:t>Z</w:t>
      </w:r>
      <w:r w:rsidRPr="0069754A">
        <w:t>amawiający wymagał jej złożenia;</w:t>
      </w:r>
    </w:p>
    <w:p w14:paraId="10D88F66" w14:textId="77777777" w:rsidR="00232311" w:rsidRPr="0069754A" w:rsidRDefault="00232311" w:rsidP="0069754A">
      <w:pPr>
        <w:pStyle w:val="Bezodstpw"/>
        <w:jc w:val="both"/>
      </w:pPr>
      <w:r w:rsidRPr="0069754A">
        <w:t>16. jej przyjęcie naruszałoby bezpieczeństwo publiczne lub</w:t>
      </w:r>
      <w:r w:rsidR="00065300">
        <w:t xml:space="preserve"> istotny interes bezpieczeństwa </w:t>
      </w:r>
      <w:r w:rsidRPr="0069754A">
        <w:t>państwa, a tego bezpieczeństwa lub interesu nie można zagwarantować w inny sposób;</w:t>
      </w:r>
    </w:p>
    <w:p w14:paraId="5F01E8EF" w14:textId="54A239B2" w:rsidR="00232311" w:rsidRPr="0069754A" w:rsidRDefault="00232311" w:rsidP="0069754A">
      <w:pPr>
        <w:pStyle w:val="Bezodstpw"/>
        <w:jc w:val="both"/>
      </w:pPr>
      <w:r w:rsidRPr="0069754A">
        <w:t>17. obejmuje ona urządzenia informatyczne lub oprogram</w:t>
      </w:r>
      <w:r w:rsidR="007E7B62">
        <w:t xml:space="preserve">owanie wskazane w rekomendacji, </w:t>
      </w:r>
      <w:r w:rsidRPr="0069754A">
        <w:t>o której mowa w art. 33 ust. 4 ustawy z dnia 5 li</w:t>
      </w:r>
      <w:r w:rsidR="007E7B62">
        <w:t xml:space="preserve">pca 2018 r. o krajowym systemie </w:t>
      </w:r>
      <w:r w:rsidRPr="0069754A">
        <w:t>cyberbezpieczeństwa</w:t>
      </w:r>
      <w:r w:rsidR="00246C18">
        <w:t xml:space="preserve"> (t.j. Dz.U.  </w:t>
      </w:r>
      <w:r w:rsidR="00246C18" w:rsidRPr="007F20DA">
        <w:t>z 2020 r. </w:t>
      </w:r>
      <w:hyperlink r:id="rId35" w:history="1">
        <w:r w:rsidR="00246C18" w:rsidRPr="00B40A41">
          <w:rPr>
            <w:rStyle w:val="Hipercze"/>
            <w:color w:val="auto"/>
            <w:u w:val="none"/>
          </w:rPr>
          <w:t>poz. 1369</w:t>
        </w:r>
      </w:hyperlink>
      <w:r w:rsidR="00246C18">
        <w:t xml:space="preserve"> z późn. zm.</w:t>
      </w:r>
      <w:r w:rsidR="00246C18" w:rsidRPr="007F20DA">
        <w:t>)</w:t>
      </w:r>
      <w:r w:rsidRPr="0069754A">
        <w:t>, stwier</w:t>
      </w:r>
      <w:r w:rsidR="007E7B62">
        <w:t xml:space="preserve">dzającej ich negatywny wpływ na </w:t>
      </w:r>
      <w:r w:rsidRPr="0069754A">
        <w:t>bezpieczeństwo publiczne lub bezpieczeństwo narodowe;</w:t>
      </w:r>
    </w:p>
    <w:p w14:paraId="67521175" w14:textId="77777777" w:rsidR="00C05CC5" w:rsidRDefault="00232311" w:rsidP="0069754A">
      <w:pPr>
        <w:pStyle w:val="Bezodstpw"/>
        <w:jc w:val="both"/>
      </w:pPr>
      <w:r w:rsidRPr="0069754A">
        <w:t>18. została złożona bez odbycia wizji lokalnej lub bez sprawd</w:t>
      </w:r>
      <w:r w:rsidR="007E7B62">
        <w:t xml:space="preserve">zenia dokumentów niezbędnych do </w:t>
      </w:r>
      <w:r w:rsidRPr="0069754A">
        <w:t>realizacji zamówienia dostępnych na miejscu u</w:t>
      </w:r>
      <w:r w:rsidR="007E7B62">
        <w:t xml:space="preserve"> </w:t>
      </w:r>
      <w:r w:rsidR="00065300">
        <w:t>Z</w:t>
      </w:r>
      <w:r w:rsidR="007E7B62">
        <w:t xml:space="preserve">amawiającego, w przypadku gdy </w:t>
      </w:r>
      <w:r w:rsidRPr="0069754A">
        <w:t>zamawiający tego wymagał w dokumentach zamówienia.</w:t>
      </w:r>
    </w:p>
    <w:p w14:paraId="5274A047" w14:textId="77777777" w:rsidR="007E7B62" w:rsidRDefault="007E7B62" w:rsidP="0069754A">
      <w:pPr>
        <w:pStyle w:val="Bezodstpw"/>
        <w:jc w:val="both"/>
      </w:pPr>
    </w:p>
    <w:p w14:paraId="5F359769" w14:textId="7794A0AD" w:rsidR="007E7B62" w:rsidRPr="007E7B62"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lastRenderedPageBreak/>
        <w:t>X</w:t>
      </w:r>
      <w:r w:rsidR="00E73270">
        <w:t>VII</w:t>
      </w:r>
      <w:r w:rsidR="007E7B62" w:rsidRPr="007E7B62">
        <w:t>. POPRAWIENIE OMYŁEK W OFERCIE</w:t>
      </w:r>
    </w:p>
    <w:p w14:paraId="25FE8C42" w14:textId="77777777" w:rsidR="007E7B62" w:rsidRPr="007E7B62" w:rsidRDefault="007E7B62" w:rsidP="007E7B62">
      <w:pPr>
        <w:pStyle w:val="Bezodstpw"/>
        <w:jc w:val="both"/>
        <w:rPr>
          <w:rFonts w:cs="TimesNewRomanPSMT"/>
        </w:rPr>
      </w:pPr>
      <w:r w:rsidRPr="007E7B62">
        <w:rPr>
          <w:rFonts w:cs="TimesNewRomanPSMT"/>
        </w:rPr>
        <w:t>1. Zamawiający poprawi w ofercie, w szczególności:</w:t>
      </w:r>
    </w:p>
    <w:p w14:paraId="31579625" w14:textId="5AF64467" w:rsidR="007E7B62" w:rsidRPr="007E7B62" w:rsidRDefault="007E7B62" w:rsidP="007E7B62">
      <w:pPr>
        <w:pStyle w:val="Bezodstpw"/>
        <w:jc w:val="both"/>
        <w:rPr>
          <w:rFonts w:cs="TimesNewRomanPSMT"/>
        </w:rPr>
      </w:pPr>
      <w:r w:rsidRPr="007E7B62">
        <w:rPr>
          <w:rFonts w:cs="TimesNewRomanPSMT"/>
        </w:rPr>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9F56BA" w:rsidRDefault="009F56BA" w:rsidP="007E7B62">
      <w:pPr>
        <w:pStyle w:val="Bezodstpw"/>
        <w:jc w:val="both"/>
        <w:rPr>
          <w:rFonts w:cs="TimesNewRomanPSMT"/>
        </w:rPr>
      </w:pPr>
      <w:r>
        <w:rPr>
          <w:rFonts w:cs="TimesNewRomanPSMT"/>
        </w:rPr>
        <w:t>3</w:t>
      </w:r>
      <w:r w:rsidR="007E7B62" w:rsidRPr="007E7B62">
        <w:rPr>
          <w:rFonts w:cs="TimesNewRomanPSMT"/>
        </w:rPr>
        <w:t xml:space="preserve">. W przypadku, o którym mowa </w:t>
      </w:r>
      <w:r>
        <w:rPr>
          <w:rFonts w:cs="TimesNewRomanPSMT"/>
        </w:rPr>
        <w:t>1.3</w:t>
      </w:r>
      <w:r w:rsidR="007E7B62" w:rsidRPr="007E7B62">
        <w:rPr>
          <w:rFonts w:cs="TimesNewRomanPSMT"/>
        </w:rPr>
        <w:t xml:space="preserve"> powyżej,</w:t>
      </w:r>
      <w:r>
        <w:rPr>
          <w:rFonts w:cs="TimesNewRomanPSMT"/>
        </w:rPr>
        <w:t xml:space="preserve"> Zamawiający wyznaczy Wykonawcy </w:t>
      </w:r>
      <w:r w:rsidR="007E7B62" w:rsidRPr="007E7B62">
        <w:rPr>
          <w:rFonts w:cs="TimesNewRomanPSMT"/>
        </w:rPr>
        <w:t xml:space="preserve">odpowiedni termin na wyrażenie zgody na poprawienie w ofercie </w:t>
      </w:r>
      <w:r>
        <w:rPr>
          <w:rFonts w:cs="TimesNewRomanPSMT"/>
        </w:rPr>
        <w:t xml:space="preserve">omyłki lub zakwestionowanie jej </w:t>
      </w:r>
      <w:r w:rsidR="007E7B62" w:rsidRPr="007E7B62">
        <w:rPr>
          <w:rFonts w:cs="TimesNewRomanPSMT"/>
        </w:rPr>
        <w:t>poprawienia. Brak odpowiedzi w wyznaczonym termini</w:t>
      </w:r>
      <w:r>
        <w:rPr>
          <w:rFonts w:cs="TimesNewRomanPSMT"/>
        </w:rPr>
        <w:t xml:space="preserve">e uznaje się za wyrażenie zgody </w:t>
      </w:r>
      <w:r w:rsidR="007E7B62" w:rsidRPr="007E7B62">
        <w:rPr>
          <w:rFonts w:cs="TimesNewRomanPSMT"/>
        </w:rPr>
        <w:t>na poprawienie omyłki.</w:t>
      </w:r>
    </w:p>
    <w:p w14:paraId="21E8E8F3"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7F3D7FF9" w14:textId="3BDC6CC9" w:rsidR="00DD0D51" w:rsidRPr="00E61D9B"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E61D9B">
        <w:rPr>
          <w:rFonts w:cs="TimesNewRomanPS-BoldMT"/>
          <w:bCs/>
        </w:rPr>
        <w:t>X</w:t>
      </w:r>
      <w:r w:rsidR="00E73270">
        <w:rPr>
          <w:rFonts w:cs="TimesNewRomanPS-BoldMT"/>
          <w:bCs/>
        </w:rPr>
        <w:t>VIII</w:t>
      </w:r>
      <w:r w:rsidRPr="00E61D9B">
        <w:rPr>
          <w:rFonts w:cs="TimesNewRomanPS-BoldMT"/>
          <w:bCs/>
        </w:rPr>
        <w:t xml:space="preserve">. UNIEWAŻNIENIE POSTĘPOWANIA </w:t>
      </w:r>
    </w:p>
    <w:p w14:paraId="75638185" w14:textId="77777777"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14:paraId="056CB425" w14:textId="77777777" w:rsidR="00DD0D51" w:rsidRDefault="00DD0D51" w:rsidP="00DD0D51">
      <w:pPr>
        <w:pStyle w:val="Bezodstpw"/>
        <w:jc w:val="both"/>
      </w:pPr>
      <w:r>
        <w:t>1) nie złożono</w:t>
      </w:r>
      <w:r w:rsidRPr="00DD0D51">
        <w:t xml:space="preserve"> żadnej oferty; </w:t>
      </w:r>
    </w:p>
    <w:p w14:paraId="3647A76A" w14:textId="77777777" w:rsidR="00DD0D51" w:rsidRDefault="00DD0D51" w:rsidP="00DD0D51">
      <w:pPr>
        <w:pStyle w:val="Bezodstpw"/>
        <w:jc w:val="both"/>
      </w:pPr>
      <w:r w:rsidRPr="00DD0D51">
        <w:t xml:space="preserve">2) wszystkie złożone oferty podlegały odrzuceniu; </w:t>
      </w:r>
    </w:p>
    <w:p w14:paraId="75EE5B48" w14:textId="77777777"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Default="00DD0D51" w:rsidP="00DD0D51">
      <w:pPr>
        <w:pStyle w:val="Bezodstpw"/>
        <w:jc w:val="both"/>
      </w:pPr>
      <w:r>
        <w:t>4</w:t>
      </w:r>
      <w:r w:rsidRPr="00DD0D51">
        <w:t>) w przypadkach, o których mowa w art. 248 ust. 3, art. 249 i art. 250 ust. 2</w:t>
      </w:r>
      <w:r w:rsidR="0028247A">
        <w:t xml:space="preserve"> ustawy PZP</w:t>
      </w:r>
      <w:r w:rsidRPr="00DD0D51">
        <w:t xml:space="preserve">, zostały złożone oferty dodatkowe o takiej samej cenie lub koszcie; </w:t>
      </w:r>
    </w:p>
    <w:p w14:paraId="6E6ECE6E" w14:textId="77777777"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Default="00DD0D51" w:rsidP="000C6FCF">
      <w:pPr>
        <w:pStyle w:val="Bezodstpw"/>
        <w:jc w:val="both"/>
      </w:pPr>
      <w:r w:rsidRPr="00DD0D51">
        <w:t xml:space="preserve">6) postępowanie obarczone jest niemożliwą do usunięcia wadą uniemożliwiającą zawarcie niepodlegającej unieważnieniu umowy w sprawie zamówienia publicznego; </w:t>
      </w:r>
    </w:p>
    <w:p w14:paraId="064A74D8" w14:textId="79CB059F" w:rsidR="006A2BD8" w:rsidRDefault="00DD0D51" w:rsidP="000C6FCF">
      <w:pPr>
        <w:pStyle w:val="Bezodstpw"/>
        <w:jc w:val="both"/>
      </w:pPr>
      <w:r w:rsidRPr="00DD0D51">
        <w:t>7) wykonawca nie wniósł wymaganego zabezpieczenia należytego wykonania umowy lub uchylił się od zawarcia umowy w sprawie zamówienia publicznego, z uwzględnieniem art. 263</w:t>
      </w:r>
      <w:r w:rsidR="0028247A">
        <w:t xml:space="preserve"> ustawy PZP</w:t>
      </w:r>
      <w:r w:rsidRPr="00DD0D51">
        <w:t xml:space="preserve">; </w:t>
      </w:r>
    </w:p>
    <w:p w14:paraId="0B9D0199" w14:textId="3AE7CB26" w:rsidR="008E0489" w:rsidRPr="0027278A" w:rsidRDefault="0028247A" w:rsidP="008E0489">
      <w:pPr>
        <w:tabs>
          <w:tab w:val="left" w:pos="426"/>
        </w:tabs>
        <w:spacing w:after="0" w:line="240" w:lineRule="auto"/>
        <w:jc w:val="both"/>
        <w:rPr>
          <w:rStyle w:val="akapitdomyslny"/>
          <w:rFonts w:asciiTheme="minorHAnsi" w:hAnsiTheme="minorHAnsi" w:cstheme="minorHAnsi"/>
          <w:sz w:val="22"/>
          <w:szCs w:val="22"/>
        </w:rPr>
      </w:pPr>
      <w:r>
        <w:rPr>
          <w:rStyle w:val="akapitdomyslny"/>
          <w:rFonts w:asciiTheme="minorHAnsi" w:hAnsiTheme="minorHAnsi" w:cstheme="minorHAnsi"/>
          <w:sz w:val="22"/>
          <w:szCs w:val="22"/>
        </w:rPr>
        <w:t>2.Zgodnie z art. 310 ustawy PZP</w:t>
      </w:r>
      <w:r w:rsidR="008E0489" w:rsidRPr="0027278A">
        <w:rPr>
          <w:rStyle w:val="akapitdomyslny"/>
          <w:rFonts w:asciiTheme="minorHAnsi" w:hAnsiTheme="minorHAnsi" w:cstheme="minorHAnsi"/>
          <w:sz w:val="22"/>
          <w:szCs w:val="22"/>
        </w:rPr>
        <w:t xml:space="preserve"> Zamawiający przewiduje możliwość unieważnienia postępowania o udzielenie za</w:t>
      </w:r>
      <w:r>
        <w:rPr>
          <w:rStyle w:val="akapitdomyslny"/>
          <w:rFonts w:asciiTheme="minorHAnsi" w:hAnsiTheme="minorHAnsi" w:cstheme="minorHAnsi"/>
          <w:sz w:val="22"/>
          <w:szCs w:val="22"/>
        </w:rPr>
        <w:t>mówienia, jeżeli środki, które Z</w:t>
      </w:r>
      <w:r w:rsidR="008E0489" w:rsidRPr="0027278A">
        <w:rPr>
          <w:rStyle w:val="akapitdomyslny"/>
          <w:rFonts w:asciiTheme="minorHAnsi" w:hAnsiTheme="minorHAnsi" w:cstheme="minorHAnsi"/>
          <w:sz w:val="22"/>
          <w:szCs w:val="22"/>
        </w:rPr>
        <w:t>amawiający zamierzał przeznaczyć na sfinansowanie całości lub części zamówienia, nie zostały mu przyznane.</w:t>
      </w:r>
    </w:p>
    <w:p w14:paraId="71713AAA" w14:textId="3493CC42" w:rsidR="006A2BD8" w:rsidRPr="0027278A" w:rsidRDefault="006A2BD8" w:rsidP="000C6FCF">
      <w:pPr>
        <w:tabs>
          <w:tab w:val="left" w:pos="426"/>
        </w:tabs>
        <w:spacing w:after="0" w:line="240" w:lineRule="auto"/>
        <w:jc w:val="both"/>
        <w:rPr>
          <w:rStyle w:val="akapitdomyslny"/>
          <w:rFonts w:asciiTheme="minorHAnsi" w:hAnsiTheme="minorHAnsi" w:cstheme="minorHAnsi"/>
          <w:sz w:val="22"/>
          <w:szCs w:val="22"/>
        </w:rPr>
      </w:pPr>
    </w:p>
    <w:p w14:paraId="1FE46E71"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196DA112" w14:textId="29165CBA" w:rsidR="00691378" w:rsidRPr="0069137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Cs/>
        </w:rPr>
      </w:pPr>
      <w:r w:rsidRPr="00691378">
        <w:rPr>
          <w:rFonts w:cs="TimesNewRomanPS-BoldMT"/>
          <w:bCs/>
        </w:rPr>
        <w:t>X</w:t>
      </w:r>
      <w:r w:rsidR="00E73270">
        <w:rPr>
          <w:rFonts w:cs="TimesNewRomanPS-BoldMT"/>
          <w:bCs/>
        </w:rPr>
        <w:t>IX</w:t>
      </w:r>
      <w:r w:rsidRPr="00691378">
        <w:rPr>
          <w:rFonts w:cs="TimesNewRomanPS-BoldMT"/>
          <w:bCs/>
        </w:rPr>
        <w:t>. INFORMACJE O FORMALNOŚCIACH, JAKIE MUSZĄ ZOSTAĆ DOPEŁNIONE POWYBORZE OFERTY W CELU ZAWA</w:t>
      </w:r>
      <w:r>
        <w:rPr>
          <w:rFonts w:cs="TimesNewRomanPS-BoldMT"/>
          <w:bCs/>
        </w:rPr>
        <w:t xml:space="preserve">RCIA UMOWY W SPRAWIE ZAMÓWIENIA </w:t>
      </w:r>
      <w:r w:rsidRPr="00691378">
        <w:rPr>
          <w:rFonts w:cs="TimesNewRomanPS-BoldMT"/>
          <w:bCs/>
        </w:rPr>
        <w:t>PUBLICZNEGO</w:t>
      </w:r>
    </w:p>
    <w:p w14:paraId="1DC8F5F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nego</w:t>
      </w:r>
      <w:r w:rsidR="009171FC">
        <w:rPr>
          <w:rFonts w:cs="TimesNewRomanPSMT"/>
        </w:rPr>
        <w:t xml:space="preserve"> w formie pisemnej</w:t>
      </w:r>
      <w:r>
        <w:rPr>
          <w:rFonts w:cs="TimesNewRomanPSMT"/>
        </w:rPr>
        <w:t xml:space="preserve">, z uwzględnieniem art. 577 </w:t>
      </w:r>
      <w:r w:rsidRPr="00691378">
        <w:rPr>
          <w:rFonts w:cs="TimesNewRomanPSMT"/>
        </w:rPr>
        <w:t>ustawy PZP w terminie nie krótszym niż 5 dni od dnia prz</w:t>
      </w:r>
      <w:r>
        <w:rPr>
          <w:rFonts w:cs="TimesNewRomanPSMT"/>
        </w:rPr>
        <w:t xml:space="preserve">esłania 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14:paraId="41912168" w14:textId="08D71CCE"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0028247A">
        <w:rPr>
          <w:rFonts w:cs="TimesNewRomanPSMT"/>
        </w:rPr>
        <w:t>o którym mowa w ust.</w:t>
      </w:r>
      <w:r w:rsidRPr="00691378">
        <w:rPr>
          <w:rFonts w:cs="TimesNewRomanPSMT"/>
        </w:rPr>
        <w:t xml:space="preserve"> 1, jeżeli w postepowaniu o udzielenie zamówienia złożono tylko jedną ofertę.</w:t>
      </w:r>
    </w:p>
    <w:p w14:paraId="77BB655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14:paraId="6B2C0DFA" w14:textId="08D3DAED"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sidR="00AA2E45">
        <w:rPr>
          <w:rFonts w:cs="TimesNewRomanPSMT"/>
        </w:rPr>
        <w:t>ust.</w:t>
      </w:r>
      <w:r>
        <w:rPr>
          <w:rFonts w:cs="TimesNewRomanPSMT"/>
        </w:rPr>
        <w:t xml:space="preserve">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Pr="00087ECE">
        <w:rPr>
          <w:rFonts w:cs="TimesNewRomanPSMT"/>
          <w:color w:val="000000" w:themeColor="text1"/>
        </w:rPr>
        <w:t xml:space="preserve">Załącznik nr </w:t>
      </w:r>
      <w:r w:rsidR="00811CDC">
        <w:rPr>
          <w:rFonts w:cs="TimesNewRomanPSMT"/>
          <w:color w:val="000000" w:themeColor="text1"/>
        </w:rPr>
        <w:t>2</w:t>
      </w:r>
      <w:r w:rsidR="00B15CDA">
        <w:rPr>
          <w:rFonts w:cs="TimesNewRomanPSMT"/>
          <w:color w:val="000000" w:themeColor="text1"/>
        </w:rPr>
        <w:t xml:space="preserve"> </w:t>
      </w:r>
      <w:r w:rsidRPr="00691378">
        <w:rPr>
          <w:rFonts w:cs="TimesNewRomanPSMT"/>
        </w:rPr>
        <w:t>do SWZ. Umowa zostanie uzupełniona o zapisy wynikające ze złożonej oferty.</w:t>
      </w:r>
    </w:p>
    <w:p w14:paraId="14211966"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w:t>
      </w:r>
      <w:r w:rsidR="008141C6">
        <w:rPr>
          <w:rFonts w:cs="TimesNewRomanPSMT"/>
        </w:rPr>
        <w:t>Z</w:t>
      </w:r>
      <w:r>
        <w:rPr>
          <w:rFonts w:cs="TimesNewRomanPSMT"/>
        </w:rPr>
        <w:t xml:space="preserve">amawiającemu umowę </w:t>
      </w:r>
      <w:r w:rsidRPr="00691378">
        <w:rPr>
          <w:rFonts w:cs="TimesNewRomanPSMT"/>
        </w:rPr>
        <w:t>regulującą współpracę tych Wykonawców.</w:t>
      </w:r>
    </w:p>
    <w:p w14:paraId="54D80EFB" w14:textId="77777777" w:rsidR="00691378" w:rsidRPr="00A94248" w:rsidRDefault="00691378" w:rsidP="00A94248">
      <w:pPr>
        <w:autoSpaceDE w:val="0"/>
        <w:autoSpaceDN w:val="0"/>
        <w:adjustRightInd w:val="0"/>
        <w:spacing w:after="0" w:line="240" w:lineRule="auto"/>
        <w:jc w:val="both"/>
        <w:rPr>
          <w:rFonts w:cstheme="minorHAnsi"/>
        </w:rPr>
      </w:pPr>
      <w:r w:rsidRPr="00A94248">
        <w:rPr>
          <w:rFonts w:cstheme="minorHAnsi"/>
        </w:rPr>
        <w:lastRenderedPageBreak/>
        <w:t>6. Jeżeli Wykonawca, którego oferta została wybrana, jako najkorzystniejsza, uchyla się od zawarcia umowy w</w:t>
      </w:r>
      <w:r w:rsidR="007C5960" w:rsidRPr="00A94248">
        <w:rPr>
          <w:rFonts w:cstheme="minorHAnsi"/>
        </w:rPr>
        <w:t xml:space="preserve"> sprawie zamówienia publicznego,</w:t>
      </w:r>
      <w:r w:rsidR="008141C6" w:rsidRPr="00A94248">
        <w:rPr>
          <w:rFonts w:cstheme="minorHAnsi"/>
        </w:rPr>
        <w:t xml:space="preserve"> Z</w:t>
      </w:r>
      <w:r w:rsidRPr="00A94248">
        <w:rPr>
          <w:rFonts w:cstheme="minorHAnsi"/>
        </w:rPr>
        <w:t>amawiający może dokonać ponownego badania i oceny ofert spośród ofert pozostałych w postępowaniu Wykonawców albo unieważnić postępowanie.</w:t>
      </w:r>
    </w:p>
    <w:p w14:paraId="7BB91758" w14:textId="42E5B656" w:rsidR="00A94248" w:rsidRPr="00A94248" w:rsidRDefault="00A94248" w:rsidP="00A94248">
      <w:pPr>
        <w:widowControl w:val="0"/>
        <w:autoSpaceDE w:val="0"/>
        <w:autoSpaceDN w:val="0"/>
        <w:adjustRightInd w:val="0"/>
        <w:spacing w:after="0" w:line="240" w:lineRule="auto"/>
        <w:jc w:val="both"/>
        <w:rPr>
          <w:rFonts w:cstheme="minorHAnsi"/>
        </w:rPr>
      </w:pPr>
    </w:p>
    <w:p w14:paraId="6E698D04" w14:textId="6A4B7C2C" w:rsidR="00D40F82" w:rsidRPr="00FA7A3C" w:rsidRDefault="00672631" w:rsidP="00FA7A3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672631">
        <w:rPr>
          <w:rFonts w:cs="TimesNewRomanPS-BoldMT"/>
          <w:bCs/>
        </w:rPr>
        <w:t>XX. ZMIAN</w:t>
      </w:r>
      <w:r>
        <w:rPr>
          <w:rFonts w:cs="TimesNewRomanPS-BoldMT"/>
          <w:bCs/>
        </w:rPr>
        <w:t>A</w:t>
      </w:r>
      <w:r w:rsidRPr="00672631">
        <w:rPr>
          <w:rFonts w:cs="TimesNewRomanPS-BoldMT"/>
          <w:bCs/>
        </w:rPr>
        <w:t xml:space="preserve"> UMOWY</w:t>
      </w:r>
    </w:p>
    <w:p w14:paraId="57FCFBE6" w14:textId="77777777" w:rsidR="00E2776C" w:rsidRDefault="00E2776C" w:rsidP="001C673B">
      <w:pPr>
        <w:autoSpaceDE w:val="0"/>
        <w:autoSpaceDN w:val="0"/>
        <w:adjustRightInd w:val="0"/>
        <w:spacing w:after="0" w:line="240" w:lineRule="auto"/>
        <w:jc w:val="both"/>
        <w:rPr>
          <w:rFonts w:ascii="Calibri" w:hAnsi="Calibri" w:cs="Calibri"/>
          <w:bCs/>
        </w:rPr>
      </w:pPr>
      <w:bookmarkStart w:id="1" w:name="_Ref417986602"/>
    </w:p>
    <w:p w14:paraId="3B5473D0" w14:textId="77777777" w:rsidR="00E2776C" w:rsidRPr="00DD5F08" w:rsidRDefault="00E2776C" w:rsidP="00DD5F08">
      <w:pPr>
        <w:autoSpaceDE w:val="0"/>
        <w:autoSpaceDN w:val="0"/>
        <w:adjustRightInd w:val="0"/>
        <w:spacing w:after="0" w:line="240" w:lineRule="auto"/>
        <w:jc w:val="both"/>
        <w:rPr>
          <w:rFonts w:cstheme="minorHAnsi"/>
        </w:rPr>
      </w:pPr>
      <w:r w:rsidRPr="00DD5F08">
        <w:rPr>
          <w:rFonts w:cstheme="minorHAnsi"/>
        </w:rPr>
        <w:t xml:space="preserve">Zamawiający przewiduje możliwość zmiany zawartej umowy w stosunku do treści wybranej oferty bez przeprowadzania nowego postępowania w zakresie uregulowanym w art. 455 PZP. </w:t>
      </w:r>
    </w:p>
    <w:p w14:paraId="31EBC7AF" w14:textId="29A4C63F" w:rsidR="00E2776C" w:rsidRPr="00DD5F08" w:rsidRDefault="00E2776C" w:rsidP="00DD5F08">
      <w:pPr>
        <w:autoSpaceDE w:val="0"/>
        <w:autoSpaceDN w:val="0"/>
        <w:adjustRightInd w:val="0"/>
        <w:spacing w:after="0" w:line="240" w:lineRule="auto"/>
        <w:jc w:val="both"/>
        <w:rPr>
          <w:rFonts w:cstheme="minorHAnsi"/>
        </w:rPr>
      </w:pPr>
      <w:r w:rsidRPr="00DD5F08">
        <w:rPr>
          <w:rFonts w:cstheme="minorHAnsi"/>
        </w:rPr>
        <w:t>Ponad</w:t>
      </w:r>
      <w:r w:rsidR="00811CDC" w:rsidRPr="00DD5F08">
        <w:rPr>
          <w:rFonts w:cstheme="minorHAnsi"/>
        </w:rPr>
        <w:t>to zgodnie z § 10</w:t>
      </w:r>
      <w:r w:rsidR="006C121C" w:rsidRPr="00DD5F08">
        <w:rPr>
          <w:rFonts w:cstheme="minorHAnsi"/>
        </w:rPr>
        <w:t xml:space="preserve"> </w:t>
      </w:r>
      <w:r w:rsidR="00DB5AAD" w:rsidRPr="00DD5F08">
        <w:rPr>
          <w:rFonts w:cstheme="minorHAnsi"/>
        </w:rPr>
        <w:t>załącznika nr 2</w:t>
      </w:r>
      <w:r w:rsidRPr="00DD5F08">
        <w:rPr>
          <w:rFonts w:cstheme="minorHAnsi"/>
        </w:rPr>
        <w:t xml:space="preserve"> do SWZ PPU Zamawiający przewiduje możliwość wprowadzenia następujących zmian:</w:t>
      </w:r>
    </w:p>
    <w:p w14:paraId="4B96E77F" w14:textId="31562279" w:rsidR="0073512D" w:rsidRPr="00DD5F08" w:rsidRDefault="00811CDC" w:rsidP="00DD5F08">
      <w:pPr>
        <w:pStyle w:val="Textbody"/>
        <w:spacing w:after="0"/>
        <w:jc w:val="both"/>
        <w:rPr>
          <w:rFonts w:asciiTheme="minorHAnsi" w:hAnsiTheme="minorHAnsi" w:cstheme="minorHAnsi"/>
          <w:sz w:val="22"/>
          <w:szCs w:val="22"/>
        </w:rPr>
      </w:pPr>
      <w:r w:rsidRPr="00DD5F08">
        <w:rPr>
          <w:rFonts w:asciiTheme="minorHAnsi" w:hAnsiTheme="minorHAnsi" w:cstheme="minorHAnsi"/>
          <w:sz w:val="22"/>
          <w:szCs w:val="22"/>
        </w:rPr>
        <w:t>1.</w:t>
      </w:r>
      <w:r w:rsidR="00E2776C" w:rsidRPr="00DD5F08">
        <w:rPr>
          <w:rFonts w:asciiTheme="minorHAnsi" w:hAnsiTheme="minorHAnsi" w:cstheme="minorHAnsi"/>
          <w:sz w:val="22"/>
          <w:szCs w:val="22"/>
        </w:rPr>
        <w:t>Zmiany Umowy mogą dotyczyć</w:t>
      </w:r>
      <w:r w:rsidR="00A23FD5" w:rsidRPr="00DD5F08">
        <w:rPr>
          <w:rFonts w:asciiTheme="minorHAnsi" w:hAnsiTheme="minorHAnsi" w:cstheme="minorHAnsi"/>
          <w:sz w:val="22"/>
          <w:szCs w:val="22"/>
        </w:rPr>
        <w:t xml:space="preserve"> </w:t>
      </w:r>
      <w:r w:rsidR="00E2776C" w:rsidRPr="00DD5F08">
        <w:rPr>
          <w:rFonts w:asciiTheme="minorHAnsi" w:hAnsiTheme="minorHAnsi" w:cstheme="minorHAnsi"/>
          <w:sz w:val="22"/>
          <w:szCs w:val="22"/>
        </w:rPr>
        <w:t>:</w:t>
      </w:r>
    </w:p>
    <w:p w14:paraId="1CFB0F9A" w14:textId="77777777" w:rsidR="00A23FD5" w:rsidRPr="00DD5F08" w:rsidRDefault="00A23FD5" w:rsidP="00DD5F08">
      <w:pPr>
        <w:numPr>
          <w:ilvl w:val="0"/>
          <w:numId w:val="20"/>
        </w:numPr>
        <w:spacing w:after="0" w:line="240" w:lineRule="auto"/>
        <w:rPr>
          <w:rFonts w:ascii="Calibri" w:hAnsi="Calibri" w:cs="Calibri"/>
        </w:rPr>
      </w:pPr>
      <w:r w:rsidRPr="00DD5F08">
        <w:rPr>
          <w:rFonts w:ascii="Calibri" w:hAnsi="Calibri" w:cs="Calibri"/>
        </w:rPr>
        <w:t>Zamawiający przewiduje możliwość zmian postanowień zawartej umowy (tzw. zmiany kontraktowe w oparciu o art. 455 ust. 1 pkt 1 ustawy PZP) w stosunku do treści oferty, na podstawie której dokonano wyboru Wykonawcy. Zmiana umowy może także nastąpić w przypadkach, o których mowa w art. 455 ust. 1 pkt 2-4 oraz ust. 2 ustawy PZP.</w:t>
      </w:r>
    </w:p>
    <w:p w14:paraId="669255B1" w14:textId="77777777" w:rsidR="00A23FD5" w:rsidRPr="00DD5F08" w:rsidRDefault="00A23FD5" w:rsidP="00DD5F08">
      <w:pPr>
        <w:numPr>
          <w:ilvl w:val="0"/>
          <w:numId w:val="20"/>
        </w:numPr>
        <w:spacing w:after="0" w:line="240" w:lineRule="auto"/>
        <w:rPr>
          <w:rFonts w:ascii="Calibri" w:hAnsi="Calibri" w:cs="Calibri"/>
        </w:rPr>
      </w:pPr>
      <w:r w:rsidRPr="00DD5F08">
        <w:rPr>
          <w:rFonts w:ascii="Calibri" w:hAnsi="Calibri" w:cs="Calibri"/>
        </w:rPr>
        <w:t>Zamawiający dopuszcza zmianę umowy w następujących sytuacjach:</w:t>
      </w:r>
    </w:p>
    <w:p w14:paraId="16EE63D6" w14:textId="77777777" w:rsidR="00A23FD5" w:rsidRPr="00DD5F08" w:rsidRDefault="00A23FD5" w:rsidP="00DD5F08">
      <w:pPr>
        <w:numPr>
          <w:ilvl w:val="0"/>
          <w:numId w:val="21"/>
        </w:numPr>
        <w:spacing w:after="0" w:line="240" w:lineRule="auto"/>
        <w:rPr>
          <w:rFonts w:ascii="Calibri" w:hAnsi="Calibri" w:cs="Calibri"/>
        </w:rPr>
      </w:pPr>
      <w:r w:rsidRPr="00DD5F08">
        <w:rPr>
          <w:rFonts w:ascii="Calibri" w:hAnsi="Calibri" w:cs="Calibri"/>
        </w:rPr>
        <w:t>Zmiana wynagrodzenia (waloryzacja ceny) na zasadach określonych w § 6 niniejszej umowy,</w:t>
      </w:r>
    </w:p>
    <w:p w14:paraId="5278B7DF" w14:textId="77777777" w:rsidR="00A23FD5" w:rsidRPr="00DD5F08" w:rsidRDefault="00A23FD5" w:rsidP="00DD5F08">
      <w:pPr>
        <w:numPr>
          <w:ilvl w:val="0"/>
          <w:numId w:val="21"/>
        </w:numPr>
        <w:spacing w:after="0" w:line="240" w:lineRule="auto"/>
        <w:rPr>
          <w:rFonts w:ascii="Calibri" w:hAnsi="Calibri" w:cs="Calibri"/>
        </w:rPr>
      </w:pPr>
      <w:r w:rsidRPr="00DD5F08">
        <w:rPr>
          <w:rFonts w:ascii="Calibri" w:hAnsi="Calibri" w:cs="Calibri"/>
        </w:rPr>
        <w:t>Zmiana cen jednostkowych brutto oraz całkowitego wynagrodzenia brutto przewidzianego dla dostawcy, w przypadku zmian unormowań prawnych powszechnie obowiązujących, mających wpływ na cenę przedmiotu zamówienia, np. zmiana ustawowej stawki podatku VAT , podatku akcyzowego,</w:t>
      </w:r>
    </w:p>
    <w:p w14:paraId="4369AF2F" w14:textId="70E4C489" w:rsidR="00A23FD5" w:rsidRPr="00DD5F08" w:rsidRDefault="00A23FD5" w:rsidP="00DD5F08">
      <w:pPr>
        <w:numPr>
          <w:ilvl w:val="0"/>
          <w:numId w:val="21"/>
        </w:numPr>
        <w:spacing w:after="0" w:line="240" w:lineRule="auto"/>
        <w:rPr>
          <w:rFonts w:ascii="Calibri" w:hAnsi="Calibri" w:cs="Calibri"/>
        </w:rPr>
      </w:pPr>
      <w:r w:rsidRPr="00DD5F08">
        <w:rPr>
          <w:rFonts w:ascii="Calibri" w:hAnsi="Calibri" w:cs="Calibri"/>
        </w:rPr>
        <w:t xml:space="preserve">Zamawiający zastrzega sobie prawo do zmniejszenia ilości dostarczanych produktów względem, ilości wskazanych w § 1 ust. 1 niniejszej umowy. Zamawiający gwarantuje dostawcy realizację dostaw o wartości nie mniejszej niż 80 % wartości wskazanej w § 6 ust. 1 umowy. Z tytułu zmniejszenia ilości dostarczanych produktów dostawcy nie przysługuje żadne roszczenie. </w:t>
      </w:r>
    </w:p>
    <w:p w14:paraId="48727D02" w14:textId="77777777" w:rsidR="00A23FD5" w:rsidRPr="00DD5F08" w:rsidRDefault="00A23FD5" w:rsidP="00DD5F08">
      <w:pPr>
        <w:numPr>
          <w:ilvl w:val="0"/>
          <w:numId w:val="20"/>
        </w:numPr>
        <w:spacing w:after="0" w:line="240" w:lineRule="auto"/>
        <w:jc w:val="both"/>
        <w:rPr>
          <w:rFonts w:ascii="Calibri" w:hAnsi="Calibri" w:cs="Calibri"/>
        </w:rPr>
      </w:pPr>
      <w:r w:rsidRPr="00DD5F08">
        <w:rPr>
          <w:rFonts w:ascii="Calibri" w:hAnsi="Calibri" w:cs="Calibri"/>
        </w:rPr>
        <w:t>Wszelkie zmiany postanowień umowy wymagają dla swojej ważności formy pisemnej.</w:t>
      </w:r>
    </w:p>
    <w:p w14:paraId="78382547" w14:textId="77777777" w:rsidR="00A23FD5" w:rsidRPr="0073512D" w:rsidRDefault="00A23FD5" w:rsidP="00A23FD5">
      <w:pPr>
        <w:pStyle w:val="Textbody"/>
        <w:spacing w:after="0"/>
        <w:jc w:val="both"/>
        <w:rPr>
          <w:rFonts w:asciiTheme="minorHAnsi" w:hAnsiTheme="minorHAnsi" w:cstheme="minorHAnsi"/>
          <w:sz w:val="22"/>
          <w:szCs w:val="22"/>
        </w:rPr>
      </w:pPr>
    </w:p>
    <w:bookmarkEnd w:id="1"/>
    <w:p w14:paraId="0D5CE476" w14:textId="77777777" w:rsidR="00B37A1A" w:rsidRPr="00BF55D4" w:rsidRDefault="00B37A1A" w:rsidP="00E73270">
      <w:pPr>
        <w:autoSpaceDE w:val="0"/>
        <w:autoSpaceDN w:val="0"/>
        <w:adjustRightInd w:val="0"/>
        <w:spacing w:after="0" w:line="240" w:lineRule="auto"/>
        <w:jc w:val="both"/>
        <w:rPr>
          <w:rFonts w:cstheme="minorHAnsi"/>
        </w:rPr>
      </w:pPr>
    </w:p>
    <w:p w14:paraId="48B78869" w14:textId="25C40B79"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14:paraId="43F90F24" w14:textId="77777777"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14:paraId="44C6C09A" w14:textId="55B2BD8A" w:rsidR="00691378" w:rsidRPr="007C5960" w:rsidRDefault="00691378" w:rsidP="007C5960">
      <w:pPr>
        <w:pStyle w:val="Bezodstpw"/>
        <w:jc w:val="both"/>
        <w:rPr>
          <w:rFonts w:cs="TimesNewRomanPSMT"/>
        </w:rPr>
      </w:pPr>
      <w:r w:rsidRPr="007C5960">
        <w:rPr>
          <w:rFonts w:cs="TimesNewRomanPSMT"/>
        </w:rPr>
        <w:t xml:space="preserve">przepisów </w:t>
      </w:r>
      <w:r w:rsidR="00F0519E">
        <w:rPr>
          <w:rFonts w:cs="TimesNewRomanPSMT"/>
        </w:rPr>
        <w:t>ustawy PZP</w:t>
      </w:r>
      <w:r w:rsidRPr="007C5960">
        <w:rPr>
          <w:rFonts w:cs="TimesNewRomanPSMT"/>
        </w:rPr>
        <w:t>.</w:t>
      </w:r>
    </w:p>
    <w:p w14:paraId="17D7BCB3" w14:textId="77777777" w:rsidR="00691378" w:rsidRPr="007C5960" w:rsidRDefault="00691378" w:rsidP="007C5960">
      <w:pPr>
        <w:pStyle w:val="Bezodstpw"/>
        <w:jc w:val="both"/>
        <w:rPr>
          <w:rFonts w:cs="TimesNewRomanPSMT"/>
        </w:rPr>
      </w:pPr>
      <w:r w:rsidRPr="007C5960">
        <w:rPr>
          <w:rFonts w:cs="TimesNewRomanPSMT"/>
        </w:rPr>
        <w:t>2. Odwołanie przysługuje na:</w:t>
      </w:r>
    </w:p>
    <w:p w14:paraId="4A6ECFF5" w14:textId="77777777"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14:paraId="182CB4EF" w14:textId="77777777"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14:paraId="062600E1" w14:textId="77777777" w:rsidR="00691378" w:rsidRPr="007C5960" w:rsidRDefault="00691378" w:rsidP="007C5960">
      <w:pPr>
        <w:pStyle w:val="Bezodstpw"/>
        <w:jc w:val="both"/>
        <w:rPr>
          <w:rFonts w:cs="TimesNewRomanPSMT"/>
        </w:rPr>
      </w:pPr>
      <w:r w:rsidRPr="007C5960">
        <w:rPr>
          <w:rFonts w:cs="TimesNewRomanPSMT"/>
        </w:rPr>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14:paraId="7AFC7939" w14:textId="77777777"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14:paraId="42C37678" w14:textId="77777777"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postepowania odwoławczego 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14:paraId="5FA4AFAF" w14:textId="77777777"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14:paraId="4BF4C176" w14:textId="77777777" w:rsidR="007E7B62" w:rsidRDefault="00691378" w:rsidP="007C5960">
      <w:pPr>
        <w:pStyle w:val="Bezodstpw"/>
        <w:jc w:val="both"/>
        <w:rPr>
          <w:rFonts w:cs="TimesNewRomanPSMT"/>
        </w:rPr>
      </w:pPr>
      <w:r w:rsidRPr="007C5960">
        <w:rPr>
          <w:rFonts w:cs="TimesNewRomanPSMT"/>
        </w:rPr>
        <w:t>ochrony prawnej" ustawy PZP.</w:t>
      </w:r>
    </w:p>
    <w:p w14:paraId="4B228B47" w14:textId="77777777" w:rsidR="00DD5F08" w:rsidRDefault="00DD5F08" w:rsidP="007C5960">
      <w:pPr>
        <w:pStyle w:val="Bezodstpw"/>
        <w:jc w:val="both"/>
        <w:rPr>
          <w:rFonts w:cs="TimesNewRomanPSMT"/>
        </w:rPr>
      </w:pPr>
    </w:p>
    <w:p w14:paraId="0745F511" w14:textId="77777777" w:rsidR="00DD5F08" w:rsidRDefault="00DD5F08" w:rsidP="007C5960">
      <w:pPr>
        <w:pStyle w:val="Bezodstpw"/>
        <w:jc w:val="both"/>
        <w:rPr>
          <w:rFonts w:cs="TimesNewRomanPSMT"/>
        </w:rPr>
      </w:pPr>
    </w:p>
    <w:p w14:paraId="21D75196" w14:textId="77777777" w:rsidR="00DD5F08" w:rsidRDefault="00DD5F08" w:rsidP="007C5960">
      <w:pPr>
        <w:pStyle w:val="Bezodstpw"/>
        <w:jc w:val="both"/>
        <w:rPr>
          <w:rFonts w:cs="TimesNewRomanPSMT"/>
        </w:rPr>
      </w:pPr>
    </w:p>
    <w:p w14:paraId="5C61BB1C" w14:textId="77777777" w:rsidR="00DD5F08" w:rsidRDefault="00DD5F08" w:rsidP="007C5960">
      <w:pPr>
        <w:pStyle w:val="Bezodstpw"/>
        <w:jc w:val="both"/>
        <w:rPr>
          <w:rFonts w:cs="TimesNewRomanPSMT"/>
        </w:rPr>
      </w:pPr>
    </w:p>
    <w:p w14:paraId="2C541649" w14:textId="77777777" w:rsidR="00DD5F08" w:rsidRDefault="00DD5F08" w:rsidP="007C5960">
      <w:pPr>
        <w:pStyle w:val="Bezodstpw"/>
        <w:jc w:val="both"/>
        <w:rPr>
          <w:rFonts w:cs="TimesNewRomanPSMT"/>
        </w:rPr>
      </w:pPr>
    </w:p>
    <w:p w14:paraId="30E7C4B0" w14:textId="77777777" w:rsidR="00DD5F08" w:rsidRDefault="00DD5F08" w:rsidP="007C5960">
      <w:pPr>
        <w:pStyle w:val="Bezodstpw"/>
        <w:jc w:val="both"/>
        <w:rPr>
          <w:rFonts w:cs="TimesNewRomanPSMT"/>
        </w:rPr>
      </w:pPr>
    </w:p>
    <w:p w14:paraId="4671696E" w14:textId="77777777" w:rsidR="00DD5F08" w:rsidRDefault="00DD5F08" w:rsidP="007C5960">
      <w:pPr>
        <w:pStyle w:val="Bezodstpw"/>
        <w:jc w:val="both"/>
        <w:rPr>
          <w:rFonts w:cs="TimesNewRomanPSMT"/>
        </w:rPr>
      </w:pPr>
    </w:p>
    <w:p w14:paraId="07E68478" w14:textId="77777777" w:rsidR="00DD5F08" w:rsidRDefault="00DD5F08" w:rsidP="007C5960">
      <w:pPr>
        <w:pStyle w:val="Bezodstpw"/>
        <w:jc w:val="both"/>
        <w:rPr>
          <w:rFonts w:cs="TimesNewRomanPSMT"/>
        </w:rPr>
      </w:pPr>
    </w:p>
    <w:p w14:paraId="07AEB37F" w14:textId="77777777" w:rsidR="00212E88" w:rsidRDefault="00212E88" w:rsidP="007C5960">
      <w:pPr>
        <w:pStyle w:val="Bezodstpw"/>
        <w:jc w:val="both"/>
        <w:rPr>
          <w:rFonts w:cs="TimesNewRomanPSMT"/>
        </w:rPr>
      </w:pPr>
    </w:p>
    <w:p w14:paraId="5428CAA1" w14:textId="4C2E1958"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C84F47">
        <w:rPr>
          <w:rFonts w:cs="TimesNewRomanPS-BoldMT"/>
          <w:bCs/>
        </w:rPr>
        <w:t>I</w:t>
      </w:r>
      <w:r w:rsidRPr="00212E88">
        <w:rPr>
          <w:rFonts w:cs="TimesNewRomanPS-BoldMT"/>
          <w:bCs/>
        </w:rPr>
        <w:t>. ZAŁĄCZNIKI DO SWZ</w:t>
      </w:r>
    </w:p>
    <w:p w14:paraId="5D148571" w14:textId="71A1218D" w:rsidR="00DC5843" w:rsidRDefault="00212E88" w:rsidP="00212E88">
      <w:pPr>
        <w:autoSpaceDE w:val="0"/>
        <w:autoSpaceDN w:val="0"/>
        <w:adjustRightInd w:val="0"/>
        <w:spacing w:after="0" w:line="240" w:lineRule="auto"/>
        <w:rPr>
          <w:rFonts w:cs="TimesNewRomanPSMT"/>
        </w:rPr>
      </w:pPr>
      <w:r w:rsidRPr="00212E88">
        <w:rPr>
          <w:rFonts w:cs="TimesNewRomanPSMT"/>
        </w:rPr>
        <w:t>Integralną częścią niniejszej SWZ stanowią następujące załączniki:</w:t>
      </w:r>
    </w:p>
    <w:p w14:paraId="735D5695" w14:textId="77777777" w:rsidR="008E213F" w:rsidRDefault="008E213F" w:rsidP="00723709">
      <w:pPr>
        <w:autoSpaceDE w:val="0"/>
        <w:autoSpaceDN w:val="0"/>
        <w:adjustRightInd w:val="0"/>
        <w:spacing w:after="0" w:line="240" w:lineRule="auto"/>
        <w:rPr>
          <w:rFonts w:cs="TimesNewRomanPSMT"/>
        </w:rPr>
      </w:pPr>
    </w:p>
    <w:p w14:paraId="11860C73" w14:textId="2DE85C3B" w:rsidR="00E2776C" w:rsidRPr="00811CDC" w:rsidRDefault="00E2776C" w:rsidP="00811CDC">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A75212">
        <w:rPr>
          <w:rFonts w:ascii="Tahoma" w:hAnsi="Tahoma" w:cs="Tahoma"/>
          <w:sz w:val="20"/>
          <w:szCs w:val="20"/>
        </w:rPr>
        <w:t>Formul</w:t>
      </w:r>
      <w:r w:rsidR="00811CDC">
        <w:rPr>
          <w:rFonts w:ascii="Tahoma" w:hAnsi="Tahoma" w:cs="Tahoma"/>
          <w:sz w:val="20"/>
          <w:szCs w:val="20"/>
        </w:rPr>
        <w:t>arz ofertowy – załącznik numer 1</w:t>
      </w:r>
      <w:r w:rsidRPr="00A75212">
        <w:rPr>
          <w:rFonts w:ascii="Tahoma" w:hAnsi="Tahoma" w:cs="Tahoma"/>
          <w:sz w:val="20"/>
          <w:szCs w:val="20"/>
        </w:rPr>
        <w:t xml:space="preserve"> </w:t>
      </w:r>
      <w:r>
        <w:rPr>
          <w:rFonts w:ascii="Tahoma" w:hAnsi="Tahoma" w:cs="Tahoma"/>
          <w:sz w:val="20"/>
          <w:szCs w:val="20"/>
        </w:rPr>
        <w:t xml:space="preserve">do SWZ  </w:t>
      </w:r>
    </w:p>
    <w:p w14:paraId="15F8B25B" w14:textId="033D7159" w:rsidR="00E2776C" w:rsidRPr="00C84F47" w:rsidRDefault="000A4B97" w:rsidP="00C84F4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Pr>
          <w:rFonts w:ascii="Tahoma" w:hAnsi="Tahoma" w:cs="Tahoma"/>
          <w:sz w:val="20"/>
          <w:szCs w:val="20"/>
        </w:rPr>
        <w:t>PPU – załącznik nr 2</w:t>
      </w:r>
      <w:r w:rsidR="00E2776C" w:rsidRPr="00A75212">
        <w:rPr>
          <w:rFonts w:ascii="Tahoma" w:hAnsi="Tahoma" w:cs="Tahoma"/>
          <w:sz w:val="20"/>
          <w:szCs w:val="20"/>
        </w:rPr>
        <w:t xml:space="preserve"> do SWZ</w:t>
      </w:r>
    </w:p>
    <w:p w14:paraId="00DEF84C" w14:textId="6569FA4C"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jc w:val="both"/>
        <w:rPr>
          <w:rFonts w:ascii="Tahoma" w:hAnsi="Tahoma" w:cs="Tahoma"/>
          <w:sz w:val="20"/>
          <w:szCs w:val="20"/>
        </w:rPr>
      </w:pPr>
      <w:r w:rsidRPr="00A75212">
        <w:rPr>
          <w:rFonts w:ascii="Tahoma" w:hAnsi="Tahoma" w:cs="Tahoma"/>
          <w:sz w:val="20"/>
          <w:szCs w:val="20"/>
        </w:rPr>
        <w:t>Oświadczenie o niepodleganiu</w:t>
      </w:r>
      <w:r w:rsidR="00802155">
        <w:rPr>
          <w:rFonts w:ascii="Tahoma" w:hAnsi="Tahoma" w:cs="Tahoma"/>
          <w:sz w:val="20"/>
          <w:szCs w:val="20"/>
        </w:rPr>
        <w:t xml:space="preserve"> wykluczeniu </w:t>
      </w:r>
      <w:r w:rsidRPr="00A75212">
        <w:rPr>
          <w:rFonts w:ascii="Tahoma" w:hAnsi="Tahoma" w:cs="Tahoma"/>
          <w:sz w:val="20"/>
          <w:szCs w:val="20"/>
        </w:rPr>
        <w:t xml:space="preserve"> - </w:t>
      </w:r>
      <w:r w:rsidRPr="00A75212">
        <w:rPr>
          <w:rFonts w:ascii="Tahoma" w:hAnsi="Tahoma" w:cs="Tahoma"/>
          <w:color w:val="000000"/>
          <w:sz w:val="20"/>
          <w:szCs w:val="20"/>
        </w:rPr>
        <w:t>za</w:t>
      </w:r>
      <w:r w:rsidR="00811CDC">
        <w:rPr>
          <w:rFonts w:ascii="Tahoma" w:hAnsi="Tahoma" w:cs="Tahoma"/>
          <w:color w:val="000000"/>
          <w:sz w:val="20"/>
          <w:szCs w:val="20"/>
        </w:rPr>
        <w:t>łącznik nr 3</w:t>
      </w:r>
      <w:r w:rsidR="00802155">
        <w:rPr>
          <w:rFonts w:ascii="Tahoma" w:hAnsi="Tahoma" w:cs="Tahoma"/>
          <w:color w:val="000000"/>
          <w:sz w:val="20"/>
          <w:szCs w:val="20"/>
        </w:rPr>
        <w:t xml:space="preserve"> do SWZ </w:t>
      </w:r>
    </w:p>
    <w:p w14:paraId="04E827AC" w14:textId="74702A84" w:rsidR="00E2776C" w:rsidRPr="000A4B97" w:rsidRDefault="000A4B97" w:rsidP="000A4B97">
      <w:pPr>
        <w:widowControl w:val="0"/>
        <w:autoSpaceDE w:val="0"/>
        <w:autoSpaceDN w:val="0"/>
        <w:adjustRightInd w:val="0"/>
        <w:spacing w:after="0" w:line="240" w:lineRule="auto"/>
        <w:jc w:val="both"/>
        <w:rPr>
          <w:rFonts w:ascii="Tahoma" w:hAnsi="Tahoma" w:cs="Tahoma"/>
          <w:sz w:val="20"/>
          <w:szCs w:val="20"/>
        </w:rPr>
      </w:pPr>
      <w:r>
        <w:rPr>
          <w:rFonts w:cs="TimesNewRomanPSMT"/>
        </w:rPr>
        <w:t>5.</w:t>
      </w:r>
      <w:r w:rsidR="009A2E7A" w:rsidRPr="000A4B97">
        <w:rPr>
          <w:rFonts w:cs="TimesNewRomanPSMT"/>
        </w:rPr>
        <w:t>Oświadczenie o powierzeniu części zamówien</w:t>
      </w:r>
      <w:r w:rsidR="00811CDC">
        <w:rPr>
          <w:rFonts w:cs="TimesNewRomanPSMT"/>
        </w:rPr>
        <w:t>ia podwykonawcy – załącznik nr 4</w:t>
      </w:r>
      <w:r w:rsidR="009A2E7A" w:rsidRPr="000A4B97">
        <w:rPr>
          <w:rFonts w:cs="TimesNewRomanPSMT"/>
        </w:rPr>
        <w:t xml:space="preserve"> do SWZ</w:t>
      </w:r>
    </w:p>
    <w:p w14:paraId="59469D78" w14:textId="77777777" w:rsidR="00E2776C" w:rsidRPr="00A75212" w:rsidRDefault="00E2776C" w:rsidP="00E2776C">
      <w:pPr>
        <w:widowControl w:val="0"/>
        <w:autoSpaceDE w:val="0"/>
        <w:autoSpaceDN w:val="0"/>
        <w:adjustRightInd w:val="0"/>
        <w:spacing w:line="240" w:lineRule="auto"/>
        <w:ind w:left="360"/>
        <w:jc w:val="both"/>
        <w:rPr>
          <w:rFonts w:ascii="Verdana" w:hAnsi="Verdana" w:cs="Tahoma"/>
          <w:i/>
          <w:iCs/>
          <w:color w:val="000000"/>
          <w:sz w:val="16"/>
          <w:szCs w:val="16"/>
        </w:rPr>
      </w:pPr>
    </w:p>
    <w:p w14:paraId="21AAE768" w14:textId="77777777" w:rsidR="00723709" w:rsidRDefault="00723709" w:rsidP="00723709">
      <w:pPr>
        <w:spacing w:after="0"/>
        <w:jc w:val="both"/>
        <w:rPr>
          <w:bCs/>
          <w:szCs w:val="25"/>
        </w:rPr>
      </w:pPr>
    </w:p>
    <w:p w14:paraId="0CC7E834" w14:textId="77777777" w:rsidR="007E4A0C" w:rsidRDefault="007E4A0C" w:rsidP="00723709">
      <w:pPr>
        <w:spacing w:after="0"/>
        <w:jc w:val="both"/>
        <w:rPr>
          <w:bCs/>
          <w:szCs w:val="25"/>
        </w:rPr>
      </w:pPr>
      <w:bookmarkStart w:id="2" w:name="_GoBack"/>
      <w:bookmarkEnd w:id="2"/>
    </w:p>
    <w:sectPr w:rsidR="007E4A0C" w:rsidSect="00E03BD9">
      <w:headerReference w:type="default" r:id="rId36"/>
      <w:footerReference w:type="default" r:id="rId37"/>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988DE" w14:textId="77777777" w:rsidR="000359D7" w:rsidRDefault="000359D7" w:rsidP="00DD2C4D">
      <w:pPr>
        <w:spacing w:after="0" w:line="240" w:lineRule="auto"/>
      </w:pPr>
      <w:r>
        <w:separator/>
      </w:r>
    </w:p>
  </w:endnote>
  <w:endnote w:type="continuationSeparator" w:id="0">
    <w:p w14:paraId="63CE6265" w14:textId="77777777" w:rsidR="000359D7" w:rsidRDefault="000359D7"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1"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5E0BFF" w:rsidRDefault="005E0BFF">
        <w:pPr>
          <w:pStyle w:val="Stopka"/>
          <w:jc w:val="center"/>
        </w:pPr>
        <w:r>
          <w:fldChar w:fldCharType="begin"/>
        </w:r>
        <w:r>
          <w:instrText>PAGE   \* MERGEFORMAT</w:instrText>
        </w:r>
        <w:r>
          <w:fldChar w:fldCharType="separate"/>
        </w:r>
        <w:r w:rsidR="003138AF">
          <w:rPr>
            <w:noProof/>
          </w:rPr>
          <w:t>18</w:t>
        </w:r>
        <w:r>
          <w:fldChar w:fldCharType="end"/>
        </w:r>
      </w:p>
    </w:sdtContent>
  </w:sdt>
  <w:p w14:paraId="128CB15F" w14:textId="77777777" w:rsidR="005E0BFF" w:rsidRDefault="005E0BF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C77DC" w14:textId="77777777" w:rsidR="000359D7" w:rsidRDefault="000359D7" w:rsidP="00DD2C4D">
      <w:pPr>
        <w:spacing w:after="0" w:line="240" w:lineRule="auto"/>
      </w:pPr>
      <w:r>
        <w:separator/>
      </w:r>
    </w:p>
  </w:footnote>
  <w:footnote w:type="continuationSeparator" w:id="0">
    <w:p w14:paraId="3E33ED3D" w14:textId="77777777" w:rsidR="000359D7" w:rsidRDefault="000359D7"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62917678" w:rsidR="005E0BFF" w:rsidRPr="00B02F93" w:rsidRDefault="005E0BFF"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Pr>
        <w:rFonts w:ascii="Verdana" w:hAnsi="Verdana"/>
        <w:sz w:val="20"/>
        <w:szCs w:val="20"/>
      </w:rPr>
      <w:t>PUZ-2380-115-004-115/2022/MR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2831293"/>
    <w:multiLevelType w:val="multilevel"/>
    <w:tmpl w:val="AEFCA928"/>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 w15:restartNumberingAfterBreak="0">
    <w:nsid w:val="0B446D19"/>
    <w:multiLevelType w:val="multilevel"/>
    <w:tmpl w:val="E09EACAE"/>
    <w:lvl w:ilvl="0">
      <w:start w:val="1"/>
      <w:numFmt w:val="decimal"/>
      <w:lvlText w:val="%1."/>
      <w:lvlJc w:val="left"/>
      <w:pPr>
        <w:tabs>
          <w:tab w:val="num" w:pos="720"/>
        </w:tabs>
        <w:ind w:left="720" w:hanging="360"/>
      </w:pPr>
      <w:rPr>
        <w:rFonts w:ascii="Tahoma" w:hAnsi="Tahoma" w:cs="Tahoma"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0D277E"/>
    <w:multiLevelType w:val="hybridMultilevel"/>
    <w:tmpl w:val="4FA27554"/>
    <w:lvl w:ilvl="0" w:tplc="A8265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02B7592"/>
    <w:multiLevelType w:val="hybridMultilevel"/>
    <w:tmpl w:val="E5941A20"/>
    <w:lvl w:ilvl="0" w:tplc="F9E2F7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F27A94"/>
    <w:multiLevelType w:val="hybridMultilevel"/>
    <w:tmpl w:val="99083CB0"/>
    <w:lvl w:ilvl="0" w:tplc="1BE0E272">
      <w:start w:val="3"/>
      <w:numFmt w:val="decimal"/>
      <w:lvlText w:val="%1"/>
      <w:lvlJc w:val="left"/>
      <w:pPr>
        <w:tabs>
          <w:tab w:val="num" w:pos="360"/>
        </w:tabs>
        <w:ind w:left="360" w:hanging="360"/>
      </w:pPr>
      <w:rPr>
        <w:rFonts w:ascii="Calibri" w:eastAsia="Calibri" w:hAnsi="Calibri" w:cs="Calibri"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19" w15:restartNumberingAfterBreak="0">
    <w:nsid w:val="5D4727CA"/>
    <w:multiLevelType w:val="multilevel"/>
    <w:tmpl w:val="8D3CA0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F9C3313"/>
    <w:multiLevelType w:val="multilevel"/>
    <w:tmpl w:val="5346086E"/>
    <w:styleLink w:val="WWNum8"/>
    <w:lvl w:ilvl="0">
      <w:start w:val="1"/>
      <w:numFmt w:val="decimal"/>
      <w:lvlText w:val="%1)"/>
      <w:lvlJc w:val="left"/>
      <w:pPr>
        <w:ind w:left="720" w:hanging="360"/>
      </w:pPr>
      <w:rPr>
        <w:rFonts w:eastAsia="Calibri" w:cs="Times New Roman"/>
        <w:b w:val="0"/>
        <w:bCs w:val="0"/>
        <w:strike w:val="0"/>
        <w:dstrike w:val="0"/>
        <w:sz w:val="20"/>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65181DBC"/>
    <w:multiLevelType w:val="hybridMultilevel"/>
    <w:tmpl w:val="CB8A2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7229B1"/>
    <w:multiLevelType w:val="hybridMultilevel"/>
    <w:tmpl w:val="C44C37D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0415000B">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lvl w:ilvl="0">
        <w:numFmt w:val="decimal"/>
        <w:lvlText w:val=""/>
        <w:lvlJc w:val="left"/>
      </w:lvl>
    </w:lvlOverride>
    <w:lvlOverride w:ilvl="1">
      <w:lvl w:ilvl="1">
        <w:numFmt w:val="lowerLetter"/>
        <w:lvlText w:val="%2."/>
        <w:lvlJc w:val="left"/>
      </w:lvl>
    </w:lvlOverride>
  </w:num>
  <w:num w:numId="2">
    <w:abstractNumId w:val="19"/>
  </w:num>
  <w:num w:numId="3">
    <w:abstractNumId w:val="9"/>
  </w:num>
  <w:num w:numId="4">
    <w:abstractNumId w:val="13"/>
  </w:num>
  <w:num w:numId="5">
    <w:abstractNumId w:val="8"/>
  </w:num>
  <w:num w:numId="6">
    <w:abstractNumId w:val="23"/>
  </w:num>
  <w:num w:numId="7">
    <w:abstractNumId w:val="12"/>
  </w:num>
  <w:num w:numId="8">
    <w:abstractNumId w:val="2"/>
  </w:num>
  <w:num w:numId="9">
    <w:abstractNumId w:val="16"/>
  </w:num>
  <w:num w:numId="10">
    <w:abstractNumId w:val="14"/>
  </w:num>
  <w:num w:numId="11">
    <w:abstractNumId w:val="18"/>
  </w:num>
  <w:num w:numId="12">
    <w:abstractNumId w:val="10"/>
  </w:num>
  <w:num w:numId="13">
    <w:abstractNumId w:val="22"/>
  </w:num>
  <w:num w:numId="14">
    <w:abstractNumId w:val="7"/>
  </w:num>
  <w:num w:numId="15">
    <w:abstractNumId w:val="20"/>
  </w:num>
  <w:num w:numId="16">
    <w:abstractNumId w:val="21"/>
  </w:num>
  <w:num w:numId="17">
    <w:abstractNumId w:val="4"/>
  </w:num>
  <w:num w:numId="18">
    <w:abstractNumId w:val="6"/>
  </w:num>
  <w:num w:numId="19">
    <w:abstractNumId w:val="17"/>
  </w:num>
  <w:num w:numId="20">
    <w:abstractNumId w:val="5"/>
  </w:num>
  <w:num w:numId="21">
    <w:abstractNumId w:val="15"/>
  </w:num>
  <w:num w:numId="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89A"/>
    <w:rsid w:val="00023C0E"/>
    <w:rsid w:val="00030327"/>
    <w:rsid w:val="00032E18"/>
    <w:rsid w:val="00033217"/>
    <w:rsid w:val="00034235"/>
    <w:rsid w:val="000342C8"/>
    <w:rsid w:val="000359D7"/>
    <w:rsid w:val="000410E7"/>
    <w:rsid w:val="00042639"/>
    <w:rsid w:val="000450F0"/>
    <w:rsid w:val="00050387"/>
    <w:rsid w:val="0005425D"/>
    <w:rsid w:val="0005621D"/>
    <w:rsid w:val="00061738"/>
    <w:rsid w:val="000629A6"/>
    <w:rsid w:val="00063E14"/>
    <w:rsid w:val="000641F9"/>
    <w:rsid w:val="00065300"/>
    <w:rsid w:val="0007433F"/>
    <w:rsid w:val="00076FD3"/>
    <w:rsid w:val="000869AA"/>
    <w:rsid w:val="00087ECE"/>
    <w:rsid w:val="00090CC7"/>
    <w:rsid w:val="000950DF"/>
    <w:rsid w:val="000A4B97"/>
    <w:rsid w:val="000B0FEC"/>
    <w:rsid w:val="000B1E2F"/>
    <w:rsid w:val="000B454D"/>
    <w:rsid w:val="000B51C1"/>
    <w:rsid w:val="000B548D"/>
    <w:rsid w:val="000C099C"/>
    <w:rsid w:val="000C53B3"/>
    <w:rsid w:val="000C63AE"/>
    <w:rsid w:val="000C6FCF"/>
    <w:rsid w:val="000E2F05"/>
    <w:rsid w:val="000E395A"/>
    <w:rsid w:val="000E599C"/>
    <w:rsid w:val="000F2B36"/>
    <w:rsid w:val="000F43D7"/>
    <w:rsid w:val="000F7CE9"/>
    <w:rsid w:val="00104F1E"/>
    <w:rsid w:val="00105DB8"/>
    <w:rsid w:val="001105B4"/>
    <w:rsid w:val="001107BA"/>
    <w:rsid w:val="001112BA"/>
    <w:rsid w:val="00112167"/>
    <w:rsid w:val="0011434B"/>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0CE3"/>
    <w:rsid w:val="001639FD"/>
    <w:rsid w:val="00174657"/>
    <w:rsid w:val="001768F9"/>
    <w:rsid w:val="00176A0A"/>
    <w:rsid w:val="0018130B"/>
    <w:rsid w:val="00182A5F"/>
    <w:rsid w:val="0018378B"/>
    <w:rsid w:val="00184CD6"/>
    <w:rsid w:val="00184E79"/>
    <w:rsid w:val="00191542"/>
    <w:rsid w:val="001939CE"/>
    <w:rsid w:val="00196AEE"/>
    <w:rsid w:val="00196E65"/>
    <w:rsid w:val="001A02DB"/>
    <w:rsid w:val="001A1CF8"/>
    <w:rsid w:val="001B0AD1"/>
    <w:rsid w:val="001B15D9"/>
    <w:rsid w:val="001B4EF3"/>
    <w:rsid w:val="001B4F1A"/>
    <w:rsid w:val="001B51C6"/>
    <w:rsid w:val="001B7732"/>
    <w:rsid w:val="001C0760"/>
    <w:rsid w:val="001C4674"/>
    <w:rsid w:val="001C673B"/>
    <w:rsid w:val="001D0AD5"/>
    <w:rsid w:val="001D5564"/>
    <w:rsid w:val="001D6395"/>
    <w:rsid w:val="001E29E4"/>
    <w:rsid w:val="001F0FE9"/>
    <w:rsid w:val="001F23BC"/>
    <w:rsid w:val="001F7182"/>
    <w:rsid w:val="001F737F"/>
    <w:rsid w:val="0020523B"/>
    <w:rsid w:val="00206170"/>
    <w:rsid w:val="0020759A"/>
    <w:rsid w:val="00210FA4"/>
    <w:rsid w:val="00212E88"/>
    <w:rsid w:val="00217ACC"/>
    <w:rsid w:val="00220384"/>
    <w:rsid w:val="002222BD"/>
    <w:rsid w:val="002269F2"/>
    <w:rsid w:val="00226CA8"/>
    <w:rsid w:val="0022725C"/>
    <w:rsid w:val="0023087D"/>
    <w:rsid w:val="00231A85"/>
    <w:rsid w:val="00232311"/>
    <w:rsid w:val="00233DE8"/>
    <w:rsid w:val="00234078"/>
    <w:rsid w:val="0023530B"/>
    <w:rsid w:val="00236FFB"/>
    <w:rsid w:val="002412F9"/>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0E04"/>
    <w:rsid w:val="002A2844"/>
    <w:rsid w:val="002A3A7B"/>
    <w:rsid w:val="002A4DD0"/>
    <w:rsid w:val="002B325F"/>
    <w:rsid w:val="002B37D2"/>
    <w:rsid w:val="002B3C1A"/>
    <w:rsid w:val="002B56FA"/>
    <w:rsid w:val="002C1DF6"/>
    <w:rsid w:val="002C2CB8"/>
    <w:rsid w:val="002C5310"/>
    <w:rsid w:val="002C55C8"/>
    <w:rsid w:val="002C5923"/>
    <w:rsid w:val="002C6883"/>
    <w:rsid w:val="002D3E2F"/>
    <w:rsid w:val="002E0AA6"/>
    <w:rsid w:val="002E4691"/>
    <w:rsid w:val="002E63C5"/>
    <w:rsid w:val="002E769B"/>
    <w:rsid w:val="002E7ACE"/>
    <w:rsid w:val="002F2B5E"/>
    <w:rsid w:val="002F2EAE"/>
    <w:rsid w:val="002F4664"/>
    <w:rsid w:val="00303626"/>
    <w:rsid w:val="003055EC"/>
    <w:rsid w:val="00305C8D"/>
    <w:rsid w:val="00306310"/>
    <w:rsid w:val="00307CA4"/>
    <w:rsid w:val="00307D16"/>
    <w:rsid w:val="00311EA9"/>
    <w:rsid w:val="003138AF"/>
    <w:rsid w:val="0031439C"/>
    <w:rsid w:val="003149AA"/>
    <w:rsid w:val="003158A4"/>
    <w:rsid w:val="00315E26"/>
    <w:rsid w:val="00320116"/>
    <w:rsid w:val="003212ED"/>
    <w:rsid w:val="00322FB3"/>
    <w:rsid w:val="00325867"/>
    <w:rsid w:val="00332526"/>
    <w:rsid w:val="0033538A"/>
    <w:rsid w:val="0034689C"/>
    <w:rsid w:val="003503C4"/>
    <w:rsid w:val="0035179A"/>
    <w:rsid w:val="00364317"/>
    <w:rsid w:val="00364DD6"/>
    <w:rsid w:val="00365362"/>
    <w:rsid w:val="003661D4"/>
    <w:rsid w:val="003674AA"/>
    <w:rsid w:val="00371BF3"/>
    <w:rsid w:val="00381A35"/>
    <w:rsid w:val="00387850"/>
    <w:rsid w:val="00390A11"/>
    <w:rsid w:val="00391A84"/>
    <w:rsid w:val="00392B71"/>
    <w:rsid w:val="00392EA6"/>
    <w:rsid w:val="00393D3B"/>
    <w:rsid w:val="0039652D"/>
    <w:rsid w:val="003A21E2"/>
    <w:rsid w:val="003A2CA5"/>
    <w:rsid w:val="003A3269"/>
    <w:rsid w:val="003A5A15"/>
    <w:rsid w:val="003A76CA"/>
    <w:rsid w:val="003B0399"/>
    <w:rsid w:val="003B063A"/>
    <w:rsid w:val="003B1FE2"/>
    <w:rsid w:val="003C0C52"/>
    <w:rsid w:val="003C5A76"/>
    <w:rsid w:val="003D2218"/>
    <w:rsid w:val="003D5701"/>
    <w:rsid w:val="003D6913"/>
    <w:rsid w:val="003D7407"/>
    <w:rsid w:val="003D78DC"/>
    <w:rsid w:val="003E0CC8"/>
    <w:rsid w:val="003F443F"/>
    <w:rsid w:val="003F79F3"/>
    <w:rsid w:val="00402C54"/>
    <w:rsid w:val="0040460F"/>
    <w:rsid w:val="00405F87"/>
    <w:rsid w:val="00411F83"/>
    <w:rsid w:val="00412E73"/>
    <w:rsid w:val="00413748"/>
    <w:rsid w:val="00414822"/>
    <w:rsid w:val="004172CF"/>
    <w:rsid w:val="00420445"/>
    <w:rsid w:val="00422ADA"/>
    <w:rsid w:val="00424D9D"/>
    <w:rsid w:val="004303C0"/>
    <w:rsid w:val="00431696"/>
    <w:rsid w:val="00431F44"/>
    <w:rsid w:val="004364E0"/>
    <w:rsid w:val="00437A72"/>
    <w:rsid w:val="00440407"/>
    <w:rsid w:val="004405D0"/>
    <w:rsid w:val="00443975"/>
    <w:rsid w:val="004505CD"/>
    <w:rsid w:val="00462638"/>
    <w:rsid w:val="00462E70"/>
    <w:rsid w:val="004672D8"/>
    <w:rsid w:val="0047013A"/>
    <w:rsid w:val="00470598"/>
    <w:rsid w:val="00471C94"/>
    <w:rsid w:val="00471D9F"/>
    <w:rsid w:val="00472EDB"/>
    <w:rsid w:val="004854A8"/>
    <w:rsid w:val="004854D6"/>
    <w:rsid w:val="004870E7"/>
    <w:rsid w:val="004876E1"/>
    <w:rsid w:val="00487E20"/>
    <w:rsid w:val="00490091"/>
    <w:rsid w:val="00490457"/>
    <w:rsid w:val="00490C51"/>
    <w:rsid w:val="00495836"/>
    <w:rsid w:val="00496C8B"/>
    <w:rsid w:val="004A205F"/>
    <w:rsid w:val="004A3C29"/>
    <w:rsid w:val="004A629E"/>
    <w:rsid w:val="004B1D3A"/>
    <w:rsid w:val="004B27C8"/>
    <w:rsid w:val="004C5612"/>
    <w:rsid w:val="004C5A45"/>
    <w:rsid w:val="004C7177"/>
    <w:rsid w:val="004D184A"/>
    <w:rsid w:val="004D3C2B"/>
    <w:rsid w:val="004D4EDE"/>
    <w:rsid w:val="004D63C5"/>
    <w:rsid w:val="004E008C"/>
    <w:rsid w:val="004E0860"/>
    <w:rsid w:val="004E52B0"/>
    <w:rsid w:val="004E7056"/>
    <w:rsid w:val="004F3ABE"/>
    <w:rsid w:val="005053AB"/>
    <w:rsid w:val="00505A58"/>
    <w:rsid w:val="005064C6"/>
    <w:rsid w:val="0050771D"/>
    <w:rsid w:val="00507E74"/>
    <w:rsid w:val="00510CA7"/>
    <w:rsid w:val="00525EFC"/>
    <w:rsid w:val="00526C9E"/>
    <w:rsid w:val="005310B0"/>
    <w:rsid w:val="0053244E"/>
    <w:rsid w:val="00534B57"/>
    <w:rsid w:val="00534F45"/>
    <w:rsid w:val="00535039"/>
    <w:rsid w:val="00543222"/>
    <w:rsid w:val="00544F75"/>
    <w:rsid w:val="00553044"/>
    <w:rsid w:val="00554D5E"/>
    <w:rsid w:val="005554EC"/>
    <w:rsid w:val="00555970"/>
    <w:rsid w:val="00556EA2"/>
    <w:rsid w:val="005573E2"/>
    <w:rsid w:val="0055754A"/>
    <w:rsid w:val="005629D1"/>
    <w:rsid w:val="00564518"/>
    <w:rsid w:val="00564A0C"/>
    <w:rsid w:val="00571449"/>
    <w:rsid w:val="00575404"/>
    <w:rsid w:val="00576AFC"/>
    <w:rsid w:val="0058043F"/>
    <w:rsid w:val="00582F19"/>
    <w:rsid w:val="005856B9"/>
    <w:rsid w:val="005A2C11"/>
    <w:rsid w:val="005A3F95"/>
    <w:rsid w:val="005A5969"/>
    <w:rsid w:val="005B1A73"/>
    <w:rsid w:val="005B2379"/>
    <w:rsid w:val="005B303B"/>
    <w:rsid w:val="005B4683"/>
    <w:rsid w:val="005B61E8"/>
    <w:rsid w:val="005C465E"/>
    <w:rsid w:val="005C49EB"/>
    <w:rsid w:val="005D153B"/>
    <w:rsid w:val="005E0BFF"/>
    <w:rsid w:val="005E3326"/>
    <w:rsid w:val="005F4A49"/>
    <w:rsid w:val="005F5D8C"/>
    <w:rsid w:val="005F60DD"/>
    <w:rsid w:val="005F76B8"/>
    <w:rsid w:val="00606AA3"/>
    <w:rsid w:val="0060777C"/>
    <w:rsid w:val="00610993"/>
    <w:rsid w:val="00610F98"/>
    <w:rsid w:val="00616A0C"/>
    <w:rsid w:val="00621E92"/>
    <w:rsid w:val="00624AA7"/>
    <w:rsid w:val="0062621E"/>
    <w:rsid w:val="00632DB7"/>
    <w:rsid w:val="006363BE"/>
    <w:rsid w:val="00637DF5"/>
    <w:rsid w:val="0065376C"/>
    <w:rsid w:val="006561AC"/>
    <w:rsid w:val="006602A1"/>
    <w:rsid w:val="00661452"/>
    <w:rsid w:val="0066183C"/>
    <w:rsid w:val="006651DC"/>
    <w:rsid w:val="00672631"/>
    <w:rsid w:val="00680CF1"/>
    <w:rsid w:val="00682B87"/>
    <w:rsid w:val="00683FB7"/>
    <w:rsid w:val="006868FA"/>
    <w:rsid w:val="00691378"/>
    <w:rsid w:val="0069754A"/>
    <w:rsid w:val="006A1DD7"/>
    <w:rsid w:val="006A2272"/>
    <w:rsid w:val="006A2BD8"/>
    <w:rsid w:val="006A6AE8"/>
    <w:rsid w:val="006A781C"/>
    <w:rsid w:val="006C121C"/>
    <w:rsid w:val="006C12CB"/>
    <w:rsid w:val="006C1F02"/>
    <w:rsid w:val="006C4275"/>
    <w:rsid w:val="006C555A"/>
    <w:rsid w:val="006C6B97"/>
    <w:rsid w:val="006D35E7"/>
    <w:rsid w:val="006D521C"/>
    <w:rsid w:val="006D719A"/>
    <w:rsid w:val="006D7A1D"/>
    <w:rsid w:val="006E0412"/>
    <w:rsid w:val="006E4509"/>
    <w:rsid w:val="006E511B"/>
    <w:rsid w:val="006E6DEF"/>
    <w:rsid w:val="006E792E"/>
    <w:rsid w:val="006F0EC7"/>
    <w:rsid w:val="006F3F25"/>
    <w:rsid w:val="006F4ED6"/>
    <w:rsid w:val="00701C1E"/>
    <w:rsid w:val="00702D2D"/>
    <w:rsid w:val="0070741B"/>
    <w:rsid w:val="00710942"/>
    <w:rsid w:val="0071190E"/>
    <w:rsid w:val="00711ACD"/>
    <w:rsid w:val="00713725"/>
    <w:rsid w:val="0071439C"/>
    <w:rsid w:val="00714476"/>
    <w:rsid w:val="00715DBB"/>
    <w:rsid w:val="007207B9"/>
    <w:rsid w:val="00720E88"/>
    <w:rsid w:val="00722E58"/>
    <w:rsid w:val="007236D4"/>
    <w:rsid w:val="00723709"/>
    <w:rsid w:val="00724C78"/>
    <w:rsid w:val="007255C0"/>
    <w:rsid w:val="00732AE6"/>
    <w:rsid w:val="0073512D"/>
    <w:rsid w:val="007369E1"/>
    <w:rsid w:val="00745060"/>
    <w:rsid w:val="00747702"/>
    <w:rsid w:val="00756D5B"/>
    <w:rsid w:val="007619C8"/>
    <w:rsid w:val="007663EE"/>
    <w:rsid w:val="00772ACB"/>
    <w:rsid w:val="00773DAC"/>
    <w:rsid w:val="007743AE"/>
    <w:rsid w:val="00780C8C"/>
    <w:rsid w:val="00782C3A"/>
    <w:rsid w:val="007839BA"/>
    <w:rsid w:val="00783C84"/>
    <w:rsid w:val="00785AE0"/>
    <w:rsid w:val="00791218"/>
    <w:rsid w:val="00797692"/>
    <w:rsid w:val="007A2ACE"/>
    <w:rsid w:val="007A30AE"/>
    <w:rsid w:val="007A5C65"/>
    <w:rsid w:val="007A6CBB"/>
    <w:rsid w:val="007A7D7B"/>
    <w:rsid w:val="007B299D"/>
    <w:rsid w:val="007B4FDB"/>
    <w:rsid w:val="007B6F8E"/>
    <w:rsid w:val="007B71A9"/>
    <w:rsid w:val="007B757F"/>
    <w:rsid w:val="007C5960"/>
    <w:rsid w:val="007D1F8B"/>
    <w:rsid w:val="007D2AFB"/>
    <w:rsid w:val="007D2E7B"/>
    <w:rsid w:val="007D4C2B"/>
    <w:rsid w:val="007D53B8"/>
    <w:rsid w:val="007E038D"/>
    <w:rsid w:val="007E339B"/>
    <w:rsid w:val="007E4A0C"/>
    <w:rsid w:val="007E5978"/>
    <w:rsid w:val="007E6DB8"/>
    <w:rsid w:val="007E7B62"/>
    <w:rsid w:val="007F0C61"/>
    <w:rsid w:val="007F21D4"/>
    <w:rsid w:val="00802155"/>
    <w:rsid w:val="00802E66"/>
    <w:rsid w:val="00805B72"/>
    <w:rsid w:val="00810098"/>
    <w:rsid w:val="00811CDC"/>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2507"/>
    <w:rsid w:val="00853607"/>
    <w:rsid w:val="00855368"/>
    <w:rsid w:val="0086409D"/>
    <w:rsid w:val="00865386"/>
    <w:rsid w:val="008713A3"/>
    <w:rsid w:val="008769C3"/>
    <w:rsid w:val="008806B2"/>
    <w:rsid w:val="00885EC8"/>
    <w:rsid w:val="00885F0C"/>
    <w:rsid w:val="00887EE5"/>
    <w:rsid w:val="00891C14"/>
    <w:rsid w:val="00894115"/>
    <w:rsid w:val="00895D27"/>
    <w:rsid w:val="008A2738"/>
    <w:rsid w:val="008A4206"/>
    <w:rsid w:val="008A4748"/>
    <w:rsid w:val="008A5401"/>
    <w:rsid w:val="008A5455"/>
    <w:rsid w:val="008B0A54"/>
    <w:rsid w:val="008B3F97"/>
    <w:rsid w:val="008B4494"/>
    <w:rsid w:val="008B4670"/>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2E24"/>
    <w:rsid w:val="00900EA9"/>
    <w:rsid w:val="00901D6B"/>
    <w:rsid w:val="009026FB"/>
    <w:rsid w:val="00903ADD"/>
    <w:rsid w:val="009067E4"/>
    <w:rsid w:val="0091068B"/>
    <w:rsid w:val="0091322D"/>
    <w:rsid w:val="00914EC3"/>
    <w:rsid w:val="009171FC"/>
    <w:rsid w:val="00922F99"/>
    <w:rsid w:val="00932D54"/>
    <w:rsid w:val="00932E15"/>
    <w:rsid w:val="0093601D"/>
    <w:rsid w:val="00943752"/>
    <w:rsid w:val="009439D2"/>
    <w:rsid w:val="0094705C"/>
    <w:rsid w:val="009472AA"/>
    <w:rsid w:val="00955A78"/>
    <w:rsid w:val="00962DC7"/>
    <w:rsid w:val="00967486"/>
    <w:rsid w:val="00967C68"/>
    <w:rsid w:val="00971815"/>
    <w:rsid w:val="0097255B"/>
    <w:rsid w:val="00973182"/>
    <w:rsid w:val="00980B25"/>
    <w:rsid w:val="0098243C"/>
    <w:rsid w:val="00986A48"/>
    <w:rsid w:val="0099583C"/>
    <w:rsid w:val="009A0FA1"/>
    <w:rsid w:val="009A2E7A"/>
    <w:rsid w:val="009A45A4"/>
    <w:rsid w:val="009A7F39"/>
    <w:rsid w:val="009B740F"/>
    <w:rsid w:val="009C00A2"/>
    <w:rsid w:val="009C18F8"/>
    <w:rsid w:val="009C2F9E"/>
    <w:rsid w:val="009C5F03"/>
    <w:rsid w:val="009C6800"/>
    <w:rsid w:val="009D5C45"/>
    <w:rsid w:val="009E0068"/>
    <w:rsid w:val="009E1F95"/>
    <w:rsid w:val="009E6B5A"/>
    <w:rsid w:val="009F0F58"/>
    <w:rsid w:val="009F45CD"/>
    <w:rsid w:val="009F56BA"/>
    <w:rsid w:val="009F72E4"/>
    <w:rsid w:val="00A0105B"/>
    <w:rsid w:val="00A04B54"/>
    <w:rsid w:val="00A055AA"/>
    <w:rsid w:val="00A06E89"/>
    <w:rsid w:val="00A10400"/>
    <w:rsid w:val="00A1457D"/>
    <w:rsid w:val="00A17459"/>
    <w:rsid w:val="00A20235"/>
    <w:rsid w:val="00A21105"/>
    <w:rsid w:val="00A23AB7"/>
    <w:rsid w:val="00A23FD5"/>
    <w:rsid w:val="00A405D9"/>
    <w:rsid w:val="00A46EAC"/>
    <w:rsid w:val="00A51DC8"/>
    <w:rsid w:val="00A52426"/>
    <w:rsid w:val="00A524F1"/>
    <w:rsid w:val="00A56F5C"/>
    <w:rsid w:val="00A6204E"/>
    <w:rsid w:val="00A65D15"/>
    <w:rsid w:val="00A672C6"/>
    <w:rsid w:val="00A75FD1"/>
    <w:rsid w:val="00A76A22"/>
    <w:rsid w:val="00A779BE"/>
    <w:rsid w:val="00A81CE4"/>
    <w:rsid w:val="00A8383C"/>
    <w:rsid w:val="00A847C2"/>
    <w:rsid w:val="00A85A29"/>
    <w:rsid w:val="00A87282"/>
    <w:rsid w:val="00A9116B"/>
    <w:rsid w:val="00A94248"/>
    <w:rsid w:val="00A97837"/>
    <w:rsid w:val="00AA2E45"/>
    <w:rsid w:val="00AA4A8A"/>
    <w:rsid w:val="00AA62AB"/>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682E"/>
    <w:rsid w:val="00B073BF"/>
    <w:rsid w:val="00B07BC4"/>
    <w:rsid w:val="00B10A3C"/>
    <w:rsid w:val="00B10A52"/>
    <w:rsid w:val="00B14FFF"/>
    <w:rsid w:val="00B15CDA"/>
    <w:rsid w:val="00B1680B"/>
    <w:rsid w:val="00B214AD"/>
    <w:rsid w:val="00B21BF2"/>
    <w:rsid w:val="00B232F5"/>
    <w:rsid w:val="00B239E0"/>
    <w:rsid w:val="00B26470"/>
    <w:rsid w:val="00B26DD3"/>
    <w:rsid w:val="00B30898"/>
    <w:rsid w:val="00B30915"/>
    <w:rsid w:val="00B3092B"/>
    <w:rsid w:val="00B36990"/>
    <w:rsid w:val="00B37A1A"/>
    <w:rsid w:val="00B40718"/>
    <w:rsid w:val="00B41C4F"/>
    <w:rsid w:val="00B42AFE"/>
    <w:rsid w:val="00B451E4"/>
    <w:rsid w:val="00B505B6"/>
    <w:rsid w:val="00B51CD4"/>
    <w:rsid w:val="00B67A7F"/>
    <w:rsid w:val="00B714A9"/>
    <w:rsid w:val="00B7526F"/>
    <w:rsid w:val="00B76982"/>
    <w:rsid w:val="00B76FAF"/>
    <w:rsid w:val="00B77731"/>
    <w:rsid w:val="00B8168C"/>
    <w:rsid w:val="00B82BEA"/>
    <w:rsid w:val="00B966AD"/>
    <w:rsid w:val="00BA4753"/>
    <w:rsid w:val="00BA724E"/>
    <w:rsid w:val="00BB380E"/>
    <w:rsid w:val="00BB5223"/>
    <w:rsid w:val="00BC4613"/>
    <w:rsid w:val="00BC74B7"/>
    <w:rsid w:val="00BC7E83"/>
    <w:rsid w:val="00BD2CD2"/>
    <w:rsid w:val="00BD37EF"/>
    <w:rsid w:val="00BD5D3A"/>
    <w:rsid w:val="00BE08D4"/>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3C8E"/>
    <w:rsid w:val="00C36128"/>
    <w:rsid w:val="00C368DA"/>
    <w:rsid w:val="00C426F1"/>
    <w:rsid w:val="00C441DE"/>
    <w:rsid w:val="00C46FD9"/>
    <w:rsid w:val="00C53625"/>
    <w:rsid w:val="00C61E2A"/>
    <w:rsid w:val="00C62016"/>
    <w:rsid w:val="00C631EA"/>
    <w:rsid w:val="00C63F6B"/>
    <w:rsid w:val="00C64613"/>
    <w:rsid w:val="00C74BC1"/>
    <w:rsid w:val="00C757D5"/>
    <w:rsid w:val="00C75B5A"/>
    <w:rsid w:val="00C76310"/>
    <w:rsid w:val="00C76388"/>
    <w:rsid w:val="00C84DC4"/>
    <w:rsid w:val="00C84F47"/>
    <w:rsid w:val="00C87F84"/>
    <w:rsid w:val="00CA0848"/>
    <w:rsid w:val="00CA0DB6"/>
    <w:rsid w:val="00CA1739"/>
    <w:rsid w:val="00CA26FB"/>
    <w:rsid w:val="00CA4735"/>
    <w:rsid w:val="00CA6B01"/>
    <w:rsid w:val="00CB029C"/>
    <w:rsid w:val="00CB0C26"/>
    <w:rsid w:val="00CB3863"/>
    <w:rsid w:val="00CC1CE2"/>
    <w:rsid w:val="00CD20D8"/>
    <w:rsid w:val="00CE1D1F"/>
    <w:rsid w:val="00CE221C"/>
    <w:rsid w:val="00CE3DCF"/>
    <w:rsid w:val="00CF1773"/>
    <w:rsid w:val="00CF28FB"/>
    <w:rsid w:val="00D016CB"/>
    <w:rsid w:val="00D109F0"/>
    <w:rsid w:val="00D15C12"/>
    <w:rsid w:val="00D25138"/>
    <w:rsid w:val="00D360C2"/>
    <w:rsid w:val="00D36C13"/>
    <w:rsid w:val="00D36D93"/>
    <w:rsid w:val="00D3791D"/>
    <w:rsid w:val="00D40F82"/>
    <w:rsid w:val="00D544EF"/>
    <w:rsid w:val="00D5486C"/>
    <w:rsid w:val="00D55ADB"/>
    <w:rsid w:val="00D61336"/>
    <w:rsid w:val="00D67AC1"/>
    <w:rsid w:val="00D70A4E"/>
    <w:rsid w:val="00D715C8"/>
    <w:rsid w:val="00D8221C"/>
    <w:rsid w:val="00D82813"/>
    <w:rsid w:val="00D848B9"/>
    <w:rsid w:val="00D903AE"/>
    <w:rsid w:val="00D90FEE"/>
    <w:rsid w:val="00D92428"/>
    <w:rsid w:val="00D933A8"/>
    <w:rsid w:val="00D93D42"/>
    <w:rsid w:val="00DA006B"/>
    <w:rsid w:val="00DA139D"/>
    <w:rsid w:val="00DA14C4"/>
    <w:rsid w:val="00DA219B"/>
    <w:rsid w:val="00DA25F2"/>
    <w:rsid w:val="00DA2AFD"/>
    <w:rsid w:val="00DA5DCE"/>
    <w:rsid w:val="00DA6CD8"/>
    <w:rsid w:val="00DB0FA0"/>
    <w:rsid w:val="00DB5AAD"/>
    <w:rsid w:val="00DC5843"/>
    <w:rsid w:val="00DC6228"/>
    <w:rsid w:val="00DC6301"/>
    <w:rsid w:val="00DD0D51"/>
    <w:rsid w:val="00DD1200"/>
    <w:rsid w:val="00DD1912"/>
    <w:rsid w:val="00DD2C4D"/>
    <w:rsid w:val="00DD5F08"/>
    <w:rsid w:val="00DF3DC3"/>
    <w:rsid w:val="00DF5254"/>
    <w:rsid w:val="00E01776"/>
    <w:rsid w:val="00E03BD9"/>
    <w:rsid w:val="00E046BE"/>
    <w:rsid w:val="00E0696D"/>
    <w:rsid w:val="00E06B99"/>
    <w:rsid w:val="00E149D8"/>
    <w:rsid w:val="00E14D6E"/>
    <w:rsid w:val="00E16582"/>
    <w:rsid w:val="00E1767C"/>
    <w:rsid w:val="00E22B56"/>
    <w:rsid w:val="00E245BA"/>
    <w:rsid w:val="00E27477"/>
    <w:rsid w:val="00E2776C"/>
    <w:rsid w:val="00E30C30"/>
    <w:rsid w:val="00E32359"/>
    <w:rsid w:val="00E33197"/>
    <w:rsid w:val="00E33300"/>
    <w:rsid w:val="00E3396D"/>
    <w:rsid w:val="00E40829"/>
    <w:rsid w:val="00E41805"/>
    <w:rsid w:val="00E44765"/>
    <w:rsid w:val="00E45871"/>
    <w:rsid w:val="00E5127E"/>
    <w:rsid w:val="00E51E26"/>
    <w:rsid w:val="00E53A1D"/>
    <w:rsid w:val="00E57C71"/>
    <w:rsid w:val="00E57CE3"/>
    <w:rsid w:val="00E61D9B"/>
    <w:rsid w:val="00E63DF2"/>
    <w:rsid w:val="00E66A81"/>
    <w:rsid w:val="00E70D16"/>
    <w:rsid w:val="00E73270"/>
    <w:rsid w:val="00E77914"/>
    <w:rsid w:val="00E8129E"/>
    <w:rsid w:val="00E8176A"/>
    <w:rsid w:val="00E81D15"/>
    <w:rsid w:val="00E91716"/>
    <w:rsid w:val="00E933CB"/>
    <w:rsid w:val="00E9363F"/>
    <w:rsid w:val="00EA2C47"/>
    <w:rsid w:val="00EA2CAD"/>
    <w:rsid w:val="00EA768F"/>
    <w:rsid w:val="00EB0A1D"/>
    <w:rsid w:val="00EB7618"/>
    <w:rsid w:val="00EC009D"/>
    <w:rsid w:val="00EC2B61"/>
    <w:rsid w:val="00EC606F"/>
    <w:rsid w:val="00EC63FC"/>
    <w:rsid w:val="00EC66F8"/>
    <w:rsid w:val="00ED09C8"/>
    <w:rsid w:val="00ED560A"/>
    <w:rsid w:val="00ED5D7C"/>
    <w:rsid w:val="00ED6E54"/>
    <w:rsid w:val="00ED70AA"/>
    <w:rsid w:val="00EE4777"/>
    <w:rsid w:val="00EE5869"/>
    <w:rsid w:val="00EF2750"/>
    <w:rsid w:val="00EF59EA"/>
    <w:rsid w:val="00EF73AE"/>
    <w:rsid w:val="00F009CE"/>
    <w:rsid w:val="00F03887"/>
    <w:rsid w:val="00F03F86"/>
    <w:rsid w:val="00F0519E"/>
    <w:rsid w:val="00F05356"/>
    <w:rsid w:val="00F10412"/>
    <w:rsid w:val="00F12342"/>
    <w:rsid w:val="00F148DB"/>
    <w:rsid w:val="00F178AA"/>
    <w:rsid w:val="00F1798C"/>
    <w:rsid w:val="00F21B29"/>
    <w:rsid w:val="00F24F18"/>
    <w:rsid w:val="00F30159"/>
    <w:rsid w:val="00F3093A"/>
    <w:rsid w:val="00F315B3"/>
    <w:rsid w:val="00F32F26"/>
    <w:rsid w:val="00F406DF"/>
    <w:rsid w:val="00F40807"/>
    <w:rsid w:val="00F46270"/>
    <w:rsid w:val="00F469FF"/>
    <w:rsid w:val="00F5180A"/>
    <w:rsid w:val="00F53A70"/>
    <w:rsid w:val="00F5431B"/>
    <w:rsid w:val="00F5568B"/>
    <w:rsid w:val="00F57060"/>
    <w:rsid w:val="00F60AF2"/>
    <w:rsid w:val="00F63889"/>
    <w:rsid w:val="00F64522"/>
    <w:rsid w:val="00F656B1"/>
    <w:rsid w:val="00F66281"/>
    <w:rsid w:val="00F73BDD"/>
    <w:rsid w:val="00F75753"/>
    <w:rsid w:val="00F77627"/>
    <w:rsid w:val="00F8004F"/>
    <w:rsid w:val="00F8128E"/>
    <w:rsid w:val="00F8453D"/>
    <w:rsid w:val="00F85D7D"/>
    <w:rsid w:val="00F85F7B"/>
    <w:rsid w:val="00F909EA"/>
    <w:rsid w:val="00F90B7A"/>
    <w:rsid w:val="00F912FB"/>
    <w:rsid w:val="00F920AB"/>
    <w:rsid w:val="00F92C40"/>
    <w:rsid w:val="00F95F97"/>
    <w:rsid w:val="00F97082"/>
    <w:rsid w:val="00F978C1"/>
    <w:rsid w:val="00FA2F33"/>
    <w:rsid w:val="00FA65D3"/>
    <w:rsid w:val="00FA7A3C"/>
    <w:rsid w:val="00FB7741"/>
    <w:rsid w:val="00FC4486"/>
    <w:rsid w:val="00FC486D"/>
    <w:rsid w:val="00FC78D4"/>
    <w:rsid w:val="00FD3D54"/>
    <w:rsid w:val="00FD62A5"/>
    <w:rsid w:val="00FE03C4"/>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List bullet,Akapit z listą BS,Kolorowa lista — akcent 11,Średnia siatka 1 — akcent 21,Akapit z listą numerowaną,Podsis rysunku"/>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List bullet Znak,Akapit z listą BS Znak,Kolorowa lista — akcent 11 Znak,Średnia siatka 1 — akcent 21 Znak,Akapit z listą numerowaną Znak,Podsis rysunku Znak"/>
    <w:basedOn w:val="Domylnaczcionkaakapitu"/>
    <w:link w:val="Akapitzlist"/>
    <w:uiPriority w:val="99"/>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 w:type="paragraph" w:customStyle="1" w:styleId="Textbody">
    <w:name w:val="Text body"/>
    <w:basedOn w:val="Normalny"/>
    <w:rsid w:val="00E2776C"/>
    <w:pPr>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numbering" w:customStyle="1" w:styleId="WWNum8">
    <w:name w:val="WWNum8"/>
    <w:basedOn w:val="Bezlisty"/>
    <w:rsid w:val="00E2776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mailto:malgorzata.rosolowicz@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sip.legalis.pl/document-view.seam?documentId=mfrxilrtg4ytmmjsga3tcltqmfyc4njyge3dknrth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mailto:malgorzata.rosolowicz@wr.policja.gov.pl" TargetMode="External"/><Relationship Id="rId33" Type="http://schemas.openxmlformats.org/officeDocument/2006/relationships/hyperlink" Target="https://platformazakupowa.pl/strona/45-instrukcje"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strona/45-instrukcje"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kwp_wroclaw" TargetMode="External"/><Relationship Id="rId36" Type="http://schemas.openxmlformats.org/officeDocument/2006/relationships/header" Target="header1.xm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mailto:malgorzata.rosolowicz@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sip.legalis.pl/document-view.seam?documentId=mfrxilrtg4ytkmzvgezdoltqmfyc4njvgi4dcnrrg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A6D5A-F6AC-4F57-A7A9-422C3401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1</Pages>
  <Words>10368</Words>
  <Characters>62211</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491</cp:revision>
  <cp:lastPrinted>2022-07-29T12:40:00Z</cp:lastPrinted>
  <dcterms:created xsi:type="dcterms:W3CDTF">2021-05-07T07:30:00Z</dcterms:created>
  <dcterms:modified xsi:type="dcterms:W3CDTF">2022-09-09T12:23:00Z</dcterms:modified>
</cp:coreProperties>
</file>